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3AB08" w14:textId="1F66D9C9" w:rsidR="005512BC" w:rsidRPr="00E50CD1" w:rsidRDefault="00BD6651" w:rsidP="002964AA">
      <w:pPr>
        <w:pStyle w:val="Nadpis9"/>
        <w:keepNext w:val="0"/>
        <w:spacing w:line="240" w:lineRule="auto"/>
        <w:jc w:val="center"/>
        <w:rPr>
          <w:rFonts w:ascii="Arial" w:hAnsi="Arial" w:cs="Arial"/>
          <w:b/>
          <w:i w:val="0"/>
          <w:sz w:val="22"/>
          <w:szCs w:val="22"/>
        </w:rPr>
      </w:pPr>
      <w:r w:rsidRPr="00E50CD1">
        <w:rPr>
          <w:rFonts w:ascii="Arial" w:hAnsi="Arial" w:cs="Arial"/>
          <w:b/>
          <w:i w:val="0"/>
          <w:sz w:val="22"/>
          <w:szCs w:val="22"/>
        </w:rPr>
        <w:t xml:space="preserve">SMLOUVA O DÍLO </w:t>
      </w:r>
      <w:r w:rsidR="005512BC" w:rsidRPr="00E50CD1">
        <w:rPr>
          <w:rFonts w:ascii="Arial" w:hAnsi="Arial" w:cs="Arial"/>
          <w:b/>
          <w:i w:val="0"/>
          <w:sz w:val="22"/>
          <w:szCs w:val="22"/>
        </w:rPr>
        <w:t xml:space="preserve">č. </w:t>
      </w:r>
      <w:r w:rsidR="001D5A10">
        <w:rPr>
          <w:rFonts w:ascii="Arial" w:hAnsi="Arial" w:cs="Arial"/>
          <w:b/>
          <w:i w:val="0"/>
          <w:sz w:val="22"/>
          <w:szCs w:val="22"/>
        </w:rPr>
        <w:t>……….</w:t>
      </w:r>
    </w:p>
    <w:p w14:paraId="6CD54FC9" w14:textId="77777777" w:rsidR="005512BC" w:rsidRPr="00E50CD1" w:rsidRDefault="005512BC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b/>
          <w:szCs w:val="22"/>
        </w:rPr>
        <w:t>(dále jen „smlouva“)</w:t>
      </w:r>
    </w:p>
    <w:p w14:paraId="4E62B1DA" w14:textId="77777777" w:rsidR="005512BC" w:rsidRPr="00E50CD1" w:rsidRDefault="00E65335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szCs w:val="22"/>
        </w:rPr>
        <w:t>na veřejnou zakázku vedenou pod názvem</w:t>
      </w:r>
    </w:p>
    <w:p w14:paraId="3B4DDE53" w14:textId="3E7C647E" w:rsidR="005512BC" w:rsidRPr="000B7828" w:rsidRDefault="00E65335" w:rsidP="002964AA">
      <w:pPr>
        <w:spacing w:line="240" w:lineRule="auto"/>
        <w:jc w:val="center"/>
        <w:rPr>
          <w:rFonts w:cs="Arial"/>
          <w:b/>
          <w:szCs w:val="22"/>
        </w:rPr>
      </w:pPr>
      <w:r w:rsidRPr="000B7828">
        <w:rPr>
          <w:rFonts w:cs="Arial"/>
          <w:b/>
          <w:szCs w:val="22"/>
        </w:rPr>
        <w:t>„</w:t>
      </w:r>
      <w:r w:rsidR="007A358A" w:rsidRPr="007A358A">
        <w:rPr>
          <w:rFonts w:cs="Arial"/>
          <w:b/>
          <w:szCs w:val="22"/>
        </w:rPr>
        <w:t>Vybudování klimatizace v administrativní budově</w:t>
      </w:r>
      <w:r w:rsidR="007A358A">
        <w:rPr>
          <w:rFonts w:cs="Arial"/>
          <w:b/>
          <w:szCs w:val="22"/>
        </w:rPr>
        <w:t xml:space="preserve"> v </w:t>
      </w:r>
      <w:r w:rsidR="000B7828" w:rsidRPr="000B7828">
        <w:rPr>
          <w:rFonts w:cs="Arial"/>
          <w:b/>
          <w:szCs w:val="22"/>
        </w:rPr>
        <w:t>Chomutov</w:t>
      </w:r>
      <w:r w:rsidR="007A358A">
        <w:rPr>
          <w:rFonts w:cs="Arial"/>
          <w:b/>
          <w:szCs w:val="22"/>
        </w:rPr>
        <w:t>ě</w:t>
      </w:r>
      <w:r w:rsidRPr="000B7828">
        <w:rPr>
          <w:rFonts w:cs="Arial"/>
          <w:b/>
          <w:szCs w:val="22"/>
        </w:rPr>
        <w:t>“</w:t>
      </w:r>
      <w:r w:rsidR="005512BC" w:rsidRPr="000B7828">
        <w:rPr>
          <w:rFonts w:cs="Arial"/>
          <w:b/>
          <w:szCs w:val="22"/>
        </w:rPr>
        <w:t xml:space="preserve"> </w:t>
      </w:r>
    </w:p>
    <w:p w14:paraId="3556DFBC" w14:textId="77777777" w:rsidR="004C6B60" w:rsidRDefault="004C6B60" w:rsidP="004C6B60">
      <w:pPr>
        <w:shd w:val="clear" w:color="auto" w:fill="FFFFFF"/>
        <w:spacing w:after="0" w:line="240" w:lineRule="auto"/>
        <w:rPr>
          <w:rFonts w:cs="Arial"/>
          <w:sz w:val="24"/>
        </w:rPr>
      </w:pPr>
      <w:r w:rsidRPr="004C6B60">
        <w:rPr>
          <w:rFonts w:cs="Arial"/>
          <w:sz w:val="24"/>
        </w:rPr>
        <w:t xml:space="preserve"> </w:t>
      </w:r>
    </w:p>
    <w:p w14:paraId="0237C430" w14:textId="77777777" w:rsidR="00242983" w:rsidRPr="00594BBC" w:rsidRDefault="00242983" w:rsidP="00242983">
      <w:pPr>
        <w:tabs>
          <w:tab w:val="left" w:pos="4820"/>
        </w:tabs>
        <w:spacing w:line="288" w:lineRule="auto"/>
        <w:jc w:val="center"/>
        <w:rPr>
          <w:rFonts w:cs="Arial"/>
        </w:rPr>
      </w:pPr>
      <w:r w:rsidRPr="00594BBC">
        <w:rPr>
          <w:rFonts w:cs="Arial"/>
          <w:b/>
        </w:rPr>
        <w:t>mezi smluvními stranami</w:t>
      </w:r>
    </w:p>
    <w:p w14:paraId="306E135F" w14:textId="77777777" w:rsidR="00242983" w:rsidRPr="00594BBC" w:rsidRDefault="00242983" w:rsidP="00242983">
      <w:pPr>
        <w:tabs>
          <w:tab w:val="left" w:pos="4820"/>
        </w:tabs>
        <w:spacing w:line="288" w:lineRule="auto"/>
        <w:rPr>
          <w:rFonts w:cs="Arial"/>
        </w:rPr>
      </w:pPr>
    </w:p>
    <w:p w14:paraId="09E9E441" w14:textId="77777777" w:rsidR="00242983" w:rsidRDefault="00242983" w:rsidP="00242983">
      <w:pPr>
        <w:tabs>
          <w:tab w:val="left" w:pos="4253"/>
        </w:tabs>
        <w:spacing w:after="0"/>
        <w:jc w:val="both"/>
        <w:rPr>
          <w:rFonts w:cs="Arial"/>
          <w:b/>
        </w:rPr>
      </w:pPr>
      <w:r w:rsidRPr="00594BBC">
        <w:rPr>
          <w:rFonts w:cs="Arial"/>
          <w:b/>
        </w:rPr>
        <w:t xml:space="preserve">Objednatel: </w:t>
      </w:r>
    </w:p>
    <w:p w14:paraId="6CE659B1" w14:textId="77777777" w:rsidR="00242983" w:rsidRPr="00594BBC" w:rsidRDefault="00242983" w:rsidP="00242983">
      <w:pPr>
        <w:tabs>
          <w:tab w:val="left" w:pos="4253"/>
        </w:tabs>
        <w:spacing w:after="0"/>
        <w:jc w:val="both"/>
        <w:rPr>
          <w:rFonts w:cs="Arial"/>
          <w:b/>
        </w:rPr>
      </w:pPr>
      <w:r w:rsidRPr="00594BBC">
        <w:rPr>
          <w:rFonts w:cs="Arial"/>
          <w:b/>
        </w:rPr>
        <w:t xml:space="preserve">                                                 </w:t>
      </w:r>
    </w:p>
    <w:p w14:paraId="5C0BD176" w14:textId="77777777" w:rsidR="00242983" w:rsidRDefault="00242983" w:rsidP="00242983">
      <w:pPr>
        <w:tabs>
          <w:tab w:val="left" w:pos="4253"/>
        </w:tabs>
        <w:spacing w:after="0"/>
        <w:jc w:val="both"/>
        <w:rPr>
          <w:rFonts w:cs="Arial"/>
          <w:b/>
        </w:rPr>
      </w:pPr>
      <w:r w:rsidRPr="00594BBC">
        <w:rPr>
          <w:rFonts w:cs="Arial"/>
          <w:b/>
        </w:rPr>
        <w:t>Česká republika – Státní pozemkový úřad</w:t>
      </w:r>
    </w:p>
    <w:p w14:paraId="4C6F86F0" w14:textId="77777777" w:rsidR="00242983" w:rsidRPr="00594BBC" w:rsidRDefault="00242983" w:rsidP="00242983">
      <w:pPr>
        <w:tabs>
          <w:tab w:val="left" w:pos="4253"/>
        </w:tabs>
        <w:spacing w:after="0"/>
        <w:jc w:val="both"/>
        <w:rPr>
          <w:rFonts w:cs="Arial"/>
          <w:b/>
        </w:rPr>
      </w:pPr>
      <w:r>
        <w:rPr>
          <w:rFonts w:cs="Arial"/>
          <w:b/>
        </w:rPr>
        <w:t xml:space="preserve">Sídlo: </w:t>
      </w:r>
      <w:bookmarkStart w:id="0" w:name="_Hlk16772519"/>
      <w:r w:rsidRPr="00750EEE">
        <w:rPr>
          <w:rFonts w:cs="Arial"/>
        </w:rPr>
        <w:t>Husinecká 1024/</w:t>
      </w:r>
      <w:proofErr w:type="gramStart"/>
      <w:r w:rsidRPr="00750EEE">
        <w:rPr>
          <w:rFonts w:cs="Arial"/>
        </w:rPr>
        <w:t>11a</w:t>
      </w:r>
      <w:proofErr w:type="gramEnd"/>
      <w:r w:rsidRPr="00750EEE">
        <w:rPr>
          <w:rFonts w:cs="Arial"/>
        </w:rPr>
        <w:t>, 130 00 Praha 3</w:t>
      </w:r>
      <w:bookmarkEnd w:id="0"/>
      <w:r w:rsidRPr="00594BBC">
        <w:rPr>
          <w:rFonts w:cs="Arial"/>
          <w:b/>
        </w:rPr>
        <w:t xml:space="preserve"> </w:t>
      </w:r>
    </w:p>
    <w:p w14:paraId="6D9894AE" w14:textId="77777777" w:rsidR="00242983" w:rsidRDefault="00242983" w:rsidP="002429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Cs/>
          <w:snapToGrid w:val="0"/>
          <w:highlight w:val="yellow"/>
        </w:rPr>
      </w:pPr>
      <w:r w:rsidRPr="00594BBC">
        <w:rPr>
          <w:rFonts w:cs="Arial"/>
          <w:b/>
        </w:rPr>
        <w:t xml:space="preserve">Krajský pozemkový úřad </w:t>
      </w:r>
      <w:r>
        <w:rPr>
          <w:rFonts w:cs="Arial"/>
          <w:b/>
        </w:rPr>
        <w:t xml:space="preserve">pro Ústecký </w:t>
      </w:r>
      <w:r w:rsidRPr="00CE7914">
        <w:rPr>
          <w:rFonts w:cs="Arial"/>
          <w:b/>
        </w:rPr>
        <w:t>kraj</w:t>
      </w:r>
      <w:r w:rsidRPr="00594BBC">
        <w:rPr>
          <w:rFonts w:cs="Arial"/>
          <w:b/>
        </w:rPr>
        <w:t xml:space="preserve"> </w:t>
      </w:r>
    </w:p>
    <w:p w14:paraId="118CBBD8" w14:textId="77777777" w:rsidR="00242983" w:rsidRPr="00594BBC" w:rsidRDefault="00242983" w:rsidP="002429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</w:rPr>
      </w:pPr>
      <w:r>
        <w:rPr>
          <w:rFonts w:cs="Arial"/>
          <w:b/>
        </w:rPr>
        <w:t xml:space="preserve">Adresa: </w:t>
      </w:r>
      <w:r w:rsidRPr="00A649C8">
        <w:rPr>
          <w:rFonts w:cs="Arial"/>
          <w:bCs/>
        </w:rPr>
        <w:t>Husitská 2, 415 01 Teplice</w:t>
      </w:r>
    </w:p>
    <w:p w14:paraId="5F0EFED8" w14:textId="77777777" w:rsidR="00242983" w:rsidRDefault="00242983" w:rsidP="002429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Cs/>
          <w:snapToGrid w:val="0"/>
          <w:highlight w:val="yellow"/>
        </w:rPr>
      </w:pPr>
      <w:r w:rsidRPr="00594BBC">
        <w:rPr>
          <w:rFonts w:cs="Arial"/>
          <w:b/>
        </w:rPr>
        <w:t>Pobočka</w:t>
      </w:r>
      <w:r>
        <w:rPr>
          <w:rFonts w:cs="Arial"/>
          <w:b/>
        </w:rPr>
        <w:t xml:space="preserve"> Chomutov</w:t>
      </w:r>
    </w:p>
    <w:p w14:paraId="5D539935" w14:textId="77777777" w:rsidR="00242983" w:rsidRPr="00750EEE" w:rsidRDefault="00242983" w:rsidP="00242983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</w:rPr>
      </w:pPr>
      <w:r w:rsidRPr="00750EEE">
        <w:rPr>
          <w:rFonts w:cs="Arial"/>
          <w:b/>
        </w:rPr>
        <w:t>Adresa</w:t>
      </w:r>
      <w:r>
        <w:rPr>
          <w:rFonts w:cs="Arial"/>
          <w:b/>
        </w:rPr>
        <w:t xml:space="preserve">: </w:t>
      </w:r>
      <w:r w:rsidRPr="00C731B2">
        <w:rPr>
          <w:rFonts w:cs="Arial"/>
          <w:bCs/>
        </w:rPr>
        <w:t>Jiráskova 2528, 430 03 Chomutov</w:t>
      </w:r>
    </w:p>
    <w:p w14:paraId="6B295FF1" w14:textId="77777777" w:rsidR="00242983" w:rsidRPr="00594BBC" w:rsidRDefault="00242983" w:rsidP="00242983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eastAsia="Lucida Sans Unicode" w:cs="Arial"/>
          <w:color w:val="FF0000"/>
        </w:rPr>
      </w:pPr>
      <w:r w:rsidRPr="00594BBC">
        <w:rPr>
          <w:rFonts w:eastAsia="Lucida Sans Unicode" w:cs="Arial"/>
        </w:rPr>
        <w:t>zastoupený:</w:t>
      </w:r>
      <w:r>
        <w:rPr>
          <w:rFonts w:eastAsia="Lucida Sans Unicode" w:cs="Arial"/>
        </w:rPr>
        <w:t xml:space="preserve"> </w:t>
      </w:r>
      <w:r w:rsidRPr="007A32A2">
        <w:rPr>
          <w:rFonts w:eastAsia="Lucida Sans Unicode" w:cs="Arial"/>
        </w:rPr>
        <w:t>Ing. Pavlem Pojerem, ředitelem Krajského pozemkového úřadu pro Ústecký kraj</w:t>
      </w:r>
      <w:r w:rsidRPr="0054723C">
        <w:rPr>
          <w:rFonts w:eastAsia="Lucida Sans Unicode" w:cs="Arial"/>
        </w:rPr>
        <w:t xml:space="preserve">       </w:t>
      </w:r>
    </w:p>
    <w:p w14:paraId="2D528AA7" w14:textId="2EA4B630" w:rsidR="00242983" w:rsidRPr="00594BBC" w:rsidRDefault="00242983" w:rsidP="00F33FDB">
      <w:pPr>
        <w:widowControl w:val="0"/>
        <w:tabs>
          <w:tab w:val="left" w:pos="4820"/>
          <w:tab w:val="left" w:pos="4962"/>
        </w:tabs>
        <w:suppressAutoHyphens/>
        <w:spacing w:after="0" w:line="240" w:lineRule="auto"/>
        <w:ind w:left="4962" w:hanging="4962"/>
        <w:rPr>
          <w:rFonts w:eastAsia="Lucida Sans Unicode" w:cs="Arial"/>
        </w:rPr>
      </w:pPr>
      <w:r w:rsidRPr="00594BBC">
        <w:rPr>
          <w:rFonts w:eastAsia="Lucida Sans Unicode" w:cs="Arial"/>
        </w:rPr>
        <w:t xml:space="preserve">ve smluvních záležitostech oprávněn </w:t>
      </w:r>
      <w:proofErr w:type="gramStart"/>
      <w:r w:rsidRPr="00594BBC">
        <w:rPr>
          <w:rFonts w:eastAsia="Lucida Sans Unicode" w:cs="Arial"/>
        </w:rPr>
        <w:t>jednat</w:t>
      </w:r>
      <w:r w:rsidRPr="00A44A8F">
        <w:rPr>
          <w:rFonts w:eastAsia="Lucida Sans Unicode" w:cs="Arial"/>
          <w:color w:val="000000" w:themeColor="text1"/>
        </w:rPr>
        <w:t>:</w:t>
      </w:r>
      <w:r w:rsidR="009D291D" w:rsidRPr="00A44A8F">
        <w:rPr>
          <w:rFonts w:eastAsia="Lucida Sans Unicode" w:cs="Arial"/>
          <w:color w:val="000000" w:themeColor="text1"/>
        </w:rPr>
        <w:t xml:space="preserve"> </w:t>
      </w:r>
      <w:r w:rsidR="00BE41DC" w:rsidRPr="00A44A8F">
        <w:rPr>
          <w:rFonts w:eastAsia="Lucida Sans Unicode" w:cs="Arial"/>
          <w:color w:val="000000" w:themeColor="text1"/>
        </w:rPr>
        <w:t xml:space="preserve">  </w:t>
      </w:r>
      <w:proofErr w:type="gramEnd"/>
      <w:r w:rsidR="00BE41DC" w:rsidRPr="00A44A8F">
        <w:rPr>
          <w:rFonts w:eastAsia="Lucida Sans Unicode" w:cs="Arial"/>
          <w:color w:val="000000" w:themeColor="text1"/>
        </w:rPr>
        <w:t xml:space="preserve">       </w:t>
      </w:r>
      <w:r w:rsidR="00D4111F" w:rsidRPr="00A44A8F">
        <w:rPr>
          <w:rFonts w:eastAsia="Lucida Sans Unicode" w:cs="Arial"/>
          <w:color w:val="000000" w:themeColor="text1"/>
        </w:rPr>
        <w:t xml:space="preserve"> </w:t>
      </w:r>
      <w:r w:rsidRPr="00A44A8F">
        <w:rPr>
          <w:rFonts w:eastAsia="Lucida Sans Unicode" w:cs="Arial"/>
          <w:color w:val="000000" w:themeColor="text1"/>
        </w:rPr>
        <w:t xml:space="preserve">Ing. Pavel Pojer, ředitel Krajského pozemkového úřadu pro Ústecký kraj </w:t>
      </w:r>
    </w:p>
    <w:p w14:paraId="65255A82" w14:textId="76FD0E4A" w:rsidR="005419A0" w:rsidRDefault="00242983" w:rsidP="00F33FDB">
      <w:pPr>
        <w:widowControl w:val="0"/>
        <w:tabs>
          <w:tab w:val="left" w:pos="5387"/>
        </w:tabs>
        <w:suppressAutoHyphens/>
        <w:spacing w:after="0" w:line="240" w:lineRule="auto"/>
        <w:ind w:left="4962" w:hanging="4962"/>
        <w:rPr>
          <w:rFonts w:eastAsia="Lucida Sans Unicode" w:cs="Arial"/>
          <w:snapToGrid w:val="0"/>
        </w:rPr>
      </w:pPr>
      <w:r w:rsidRPr="00594BBC">
        <w:rPr>
          <w:rFonts w:eastAsia="Lucida Sans Unicode" w:cs="Arial"/>
        </w:rPr>
        <w:t xml:space="preserve">v </w:t>
      </w:r>
      <w:r w:rsidRPr="00594BBC">
        <w:rPr>
          <w:rFonts w:eastAsia="Lucida Sans Unicode" w:cs="Arial"/>
          <w:snapToGrid w:val="0"/>
        </w:rPr>
        <w:t xml:space="preserve">technických záležitostech oprávněn </w:t>
      </w:r>
      <w:proofErr w:type="gramStart"/>
      <w:r w:rsidRPr="00594BBC">
        <w:rPr>
          <w:rFonts w:eastAsia="Lucida Sans Unicode" w:cs="Arial"/>
          <w:snapToGrid w:val="0"/>
        </w:rPr>
        <w:t>jednat</w:t>
      </w:r>
      <w:r>
        <w:rPr>
          <w:rFonts w:eastAsia="Lucida Sans Unicode" w:cs="Arial"/>
          <w:snapToGrid w:val="0"/>
        </w:rPr>
        <w:t xml:space="preserve">: </w:t>
      </w:r>
      <w:r w:rsidR="00BE41DC">
        <w:rPr>
          <w:rFonts w:eastAsia="Lucida Sans Unicode" w:cs="Arial"/>
          <w:snapToGrid w:val="0"/>
        </w:rPr>
        <w:t xml:space="preserve">  </w:t>
      </w:r>
      <w:proofErr w:type="gramEnd"/>
      <w:r w:rsidR="00BE41DC">
        <w:rPr>
          <w:rFonts w:eastAsia="Lucida Sans Unicode" w:cs="Arial"/>
          <w:snapToGrid w:val="0"/>
        </w:rPr>
        <w:t xml:space="preserve">       </w:t>
      </w:r>
      <w:r>
        <w:rPr>
          <w:rFonts w:eastAsia="Lucida Sans Unicode" w:cs="Arial"/>
          <w:snapToGrid w:val="0"/>
        </w:rPr>
        <w:t>Ing. Ivana Hrstková, odborný rada, KP</w:t>
      </w:r>
      <w:r w:rsidR="00B74F5D">
        <w:rPr>
          <w:rFonts w:eastAsia="Lucida Sans Unicode" w:cs="Arial"/>
          <w:snapToGrid w:val="0"/>
        </w:rPr>
        <w:t xml:space="preserve">Ú </w:t>
      </w:r>
      <w:r>
        <w:rPr>
          <w:rFonts w:eastAsia="Lucida Sans Unicode" w:cs="Arial"/>
          <w:snapToGrid w:val="0"/>
        </w:rPr>
        <w:t>pro Ústecký kraj, Pobočka Chomutov</w:t>
      </w:r>
    </w:p>
    <w:p w14:paraId="0483BB8F" w14:textId="591C9E4A" w:rsidR="00242983" w:rsidRPr="00594BBC" w:rsidRDefault="00242983" w:rsidP="00242983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00594BBC">
        <w:rPr>
          <w:rFonts w:eastAsia="Lucida Sans Unicode" w:cs="Arial"/>
        </w:rPr>
        <w:t>Tel.:</w:t>
      </w:r>
      <w:r w:rsidRPr="00594BBC">
        <w:rPr>
          <w:rFonts w:eastAsia="Lucida Sans Unicode" w:cs="Arial"/>
        </w:rPr>
        <w:tab/>
      </w:r>
      <w:r>
        <w:rPr>
          <w:rFonts w:eastAsia="Lucida Sans Unicode" w:cs="Arial"/>
        </w:rPr>
        <w:tab/>
      </w:r>
      <w:r w:rsidRPr="00594BBC">
        <w:rPr>
          <w:rFonts w:eastAsia="Lucida Sans Unicode" w:cs="Arial"/>
        </w:rPr>
        <w:t>+420</w:t>
      </w:r>
      <w:r>
        <w:rPr>
          <w:rFonts w:eastAsia="Lucida Sans Unicode" w:cs="Arial"/>
        </w:rPr>
        <w:t> 725 901 492</w:t>
      </w:r>
      <w:r w:rsidRPr="00594BBC">
        <w:rPr>
          <w:rFonts w:eastAsia="Lucida Sans Unicode" w:cs="Arial"/>
        </w:rPr>
        <w:tab/>
        <w:t xml:space="preserve"> </w:t>
      </w:r>
    </w:p>
    <w:p w14:paraId="4CBF0569" w14:textId="74739F4E" w:rsidR="00242983" w:rsidRPr="00594BBC" w:rsidRDefault="00242983" w:rsidP="00242983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00594BBC">
        <w:rPr>
          <w:rFonts w:eastAsia="Lucida Sans Unicode" w:cs="Arial"/>
        </w:rPr>
        <w:t>E-mail:</w:t>
      </w:r>
      <w:r w:rsidRPr="00594BBC">
        <w:rPr>
          <w:rFonts w:eastAsia="Lucida Sans Unicode" w:cs="Arial"/>
        </w:rPr>
        <w:tab/>
      </w:r>
      <w:r>
        <w:rPr>
          <w:rFonts w:eastAsia="Lucida Sans Unicode" w:cs="Arial"/>
        </w:rPr>
        <w:tab/>
        <w:t>chomutov.pk</w:t>
      </w:r>
      <w:r w:rsidRPr="000A30F1">
        <w:rPr>
          <w:rFonts w:eastAsia="Lucida Sans Unicode" w:cs="Arial"/>
        </w:rPr>
        <w:t>@</w:t>
      </w:r>
      <w:r w:rsidRPr="00594BBC">
        <w:rPr>
          <w:rFonts w:eastAsia="Lucida Sans Unicode" w:cs="Arial"/>
        </w:rPr>
        <w:t>spucr.cz</w:t>
      </w:r>
    </w:p>
    <w:p w14:paraId="573F6A48" w14:textId="6F210B7F" w:rsidR="00242983" w:rsidRPr="00594BBC" w:rsidRDefault="00242983" w:rsidP="00242983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00594BBC">
        <w:rPr>
          <w:rFonts w:eastAsia="Lucida Sans Unicode" w:cs="Arial"/>
        </w:rPr>
        <w:t>ID DS:</w:t>
      </w:r>
      <w:r w:rsidRPr="00594BBC">
        <w:rPr>
          <w:rFonts w:eastAsia="Lucida Sans Unicode" w:cs="Arial"/>
        </w:rPr>
        <w:tab/>
      </w:r>
      <w:r>
        <w:rPr>
          <w:rFonts w:eastAsia="Lucida Sans Unicode" w:cs="Arial"/>
        </w:rPr>
        <w:tab/>
      </w:r>
      <w:r w:rsidRPr="00594BBC">
        <w:rPr>
          <w:rFonts w:eastAsia="Lucida Sans Unicode" w:cs="Arial"/>
        </w:rPr>
        <w:t>z49per3</w:t>
      </w:r>
    </w:p>
    <w:p w14:paraId="36DD1D87" w14:textId="3ABB9F86" w:rsidR="00242983" w:rsidRPr="00594BBC" w:rsidRDefault="00242983" w:rsidP="00242983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00594BBC">
        <w:rPr>
          <w:rFonts w:eastAsia="Lucida Sans Unicode" w:cs="Arial"/>
        </w:rPr>
        <w:t>Bankovní spojení:</w:t>
      </w:r>
      <w:r w:rsidRPr="00594BBC">
        <w:rPr>
          <w:rFonts w:eastAsia="Lucida Sans Unicode" w:cs="Arial"/>
        </w:rPr>
        <w:tab/>
      </w:r>
      <w:r>
        <w:rPr>
          <w:rFonts w:eastAsia="Lucida Sans Unicode" w:cs="Arial"/>
        </w:rPr>
        <w:tab/>
      </w:r>
      <w:r w:rsidRPr="00594BBC">
        <w:rPr>
          <w:rFonts w:eastAsia="Lucida Sans Unicode" w:cs="Arial"/>
        </w:rPr>
        <w:t xml:space="preserve">ČNB </w:t>
      </w:r>
      <w:r w:rsidRPr="00594BBC">
        <w:rPr>
          <w:rFonts w:eastAsia="Lucida Sans Unicode" w:cs="Arial"/>
        </w:rPr>
        <w:tab/>
      </w:r>
    </w:p>
    <w:p w14:paraId="5BC2A7EC" w14:textId="49BA7328" w:rsidR="00242983" w:rsidRPr="00594BBC" w:rsidRDefault="00242983" w:rsidP="00242983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</w:rPr>
      </w:pPr>
      <w:r w:rsidRPr="00594BBC">
        <w:rPr>
          <w:rFonts w:eastAsia="Lucida Sans Unicode" w:cs="Arial"/>
          <w:bCs/>
        </w:rPr>
        <w:t>Číslo účtu:</w:t>
      </w:r>
      <w:r w:rsidRPr="00594BBC">
        <w:rPr>
          <w:rFonts w:eastAsia="Lucida Sans Unicode" w:cs="Arial"/>
          <w:bCs/>
        </w:rPr>
        <w:tab/>
      </w:r>
      <w:r>
        <w:rPr>
          <w:rFonts w:eastAsia="Lucida Sans Unicode" w:cs="Arial"/>
          <w:bCs/>
        </w:rPr>
        <w:tab/>
      </w:r>
      <w:r w:rsidRPr="00594BBC">
        <w:rPr>
          <w:rFonts w:eastAsia="Lucida Sans Unicode" w:cs="Arial"/>
          <w:bCs/>
        </w:rPr>
        <w:t>3723001/0710</w:t>
      </w:r>
    </w:p>
    <w:p w14:paraId="55B0E771" w14:textId="7B7D6DFF" w:rsidR="00242983" w:rsidRPr="00594BBC" w:rsidRDefault="00242983" w:rsidP="00242983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</w:rPr>
      </w:pPr>
      <w:r w:rsidRPr="00594BBC">
        <w:rPr>
          <w:rFonts w:eastAsia="Lucida Sans Unicode" w:cs="Arial"/>
          <w:bCs/>
        </w:rPr>
        <w:t>IČO:</w:t>
      </w:r>
      <w:r w:rsidRPr="00594BBC">
        <w:rPr>
          <w:rFonts w:eastAsia="Lucida Sans Unicode" w:cs="Arial"/>
          <w:bCs/>
        </w:rPr>
        <w:tab/>
      </w:r>
      <w:r>
        <w:rPr>
          <w:rFonts w:eastAsia="Lucida Sans Unicode" w:cs="Arial"/>
          <w:bCs/>
        </w:rPr>
        <w:tab/>
      </w:r>
      <w:r w:rsidRPr="00594BBC">
        <w:rPr>
          <w:rFonts w:eastAsia="Lucida Sans Unicode" w:cs="Arial"/>
          <w:bCs/>
        </w:rPr>
        <w:t xml:space="preserve">01312774                                                                 </w:t>
      </w:r>
    </w:p>
    <w:p w14:paraId="7EABCAAA" w14:textId="4C42D0A6" w:rsidR="00242983" w:rsidRPr="00594BBC" w:rsidRDefault="00242983" w:rsidP="00242983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</w:rPr>
      </w:pPr>
      <w:r w:rsidRPr="00594BBC">
        <w:rPr>
          <w:rFonts w:eastAsia="Lucida Sans Unicode" w:cs="Arial"/>
          <w:bCs/>
        </w:rPr>
        <w:t>DIČ:</w:t>
      </w:r>
      <w:r w:rsidRPr="00594BBC">
        <w:rPr>
          <w:rFonts w:eastAsia="Lucida Sans Unicode" w:cs="Arial"/>
          <w:bCs/>
        </w:rPr>
        <w:tab/>
      </w:r>
      <w:r>
        <w:rPr>
          <w:rFonts w:eastAsia="Lucida Sans Unicode" w:cs="Arial"/>
          <w:bCs/>
        </w:rPr>
        <w:tab/>
      </w:r>
      <w:r w:rsidRPr="00133FD7">
        <w:rPr>
          <w:rFonts w:eastAsia="Lucida Sans Unicode" w:cs="Arial"/>
          <w:bCs/>
        </w:rPr>
        <w:t>CZ01312774</w:t>
      </w:r>
      <w:r>
        <w:rPr>
          <w:rFonts w:eastAsia="Lucida Sans Unicode" w:cs="Arial"/>
          <w:bCs/>
        </w:rPr>
        <w:t xml:space="preserve"> </w:t>
      </w:r>
      <w:r w:rsidRPr="00594BBC">
        <w:rPr>
          <w:rFonts w:eastAsia="Lucida Sans Unicode" w:cs="Arial"/>
          <w:bCs/>
        </w:rPr>
        <w:t xml:space="preserve">není plátcem DPH </w:t>
      </w:r>
    </w:p>
    <w:p w14:paraId="1F8ADC30" w14:textId="754160B1" w:rsidR="00242983" w:rsidRPr="00594BBC" w:rsidRDefault="00242983" w:rsidP="00F33F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</w:rPr>
      </w:pPr>
      <w:r w:rsidRPr="00594BBC">
        <w:rPr>
          <w:rFonts w:cs="Arial"/>
        </w:rPr>
        <w:t>(dále jen „</w:t>
      </w:r>
      <w:r w:rsidRPr="00594BBC">
        <w:rPr>
          <w:rFonts w:cs="Arial"/>
          <w:b/>
        </w:rPr>
        <w:t>objednatel</w:t>
      </w:r>
      <w:r w:rsidRPr="00594BBC">
        <w:rPr>
          <w:rFonts w:cs="Arial"/>
        </w:rPr>
        <w:t>“)</w:t>
      </w:r>
    </w:p>
    <w:p w14:paraId="2D2DDDCD" w14:textId="77777777" w:rsidR="00242983" w:rsidRPr="00594BBC" w:rsidRDefault="00242983" w:rsidP="00242983">
      <w:pPr>
        <w:tabs>
          <w:tab w:val="left" w:pos="4253"/>
        </w:tabs>
        <w:spacing w:after="0"/>
        <w:jc w:val="both"/>
        <w:rPr>
          <w:rFonts w:cs="Arial"/>
          <w:b/>
        </w:rPr>
      </w:pPr>
    </w:p>
    <w:p w14:paraId="201A7542" w14:textId="77777777" w:rsidR="00EA2683" w:rsidRDefault="003D22C2" w:rsidP="004A4E27">
      <w:pPr>
        <w:spacing w:line="288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a</w:t>
      </w:r>
    </w:p>
    <w:p w14:paraId="56E0B4EC" w14:textId="6FBC9253" w:rsidR="005512BC" w:rsidRPr="00E50CD1" w:rsidRDefault="00C85864" w:rsidP="002964AA">
      <w:pPr>
        <w:tabs>
          <w:tab w:val="left" w:pos="4253"/>
        </w:tabs>
        <w:spacing w:line="240" w:lineRule="auto"/>
        <w:jc w:val="both"/>
        <w:rPr>
          <w:rFonts w:cs="Arial"/>
          <w:b/>
        </w:rPr>
      </w:pPr>
      <w:r w:rsidRPr="00E50CD1">
        <w:rPr>
          <w:rFonts w:cs="Arial"/>
          <w:b/>
          <w:szCs w:val="22"/>
        </w:rPr>
        <w:t>Zhotovitel</w:t>
      </w:r>
      <w:r w:rsidR="003436EA">
        <w:rPr>
          <w:rFonts w:cs="Arial"/>
          <w:b/>
          <w:szCs w:val="22"/>
        </w:rPr>
        <w:t>:</w:t>
      </w:r>
      <w:r w:rsidR="005512BC" w:rsidRPr="00E50CD1">
        <w:rPr>
          <w:rFonts w:cs="Arial"/>
          <w:b/>
        </w:rPr>
        <w:tab/>
      </w:r>
      <w:r w:rsidR="000D619F">
        <w:rPr>
          <w:rFonts w:cs="Arial"/>
          <w:b/>
        </w:rPr>
        <w:tab/>
      </w:r>
      <w:r w:rsidR="005512BC" w:rsidRPr="00E50CD1">
        <w:rPr>
          <w:rFonts w:cs="Arial"/>
          <w:b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</w:p>
    <w:p w14:paraId="05899A9A" w14:textId="2A6A417C" w:rsidR="005512BC" w:rsidRPr="00E50CD1" w:rsidRDefault="003436EA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>
        <w:rPr>
          <w:rFonts w:cs="Arial"/>
        </w:rPr>
        <w:t>S</w:t>
      </w:r>
      <w:r w:rsidR="005512BC" w:rsidRPr="00E50CD1">
        <w:rPr>
          <w:rFonts w:cs="Arial"/>
        </w:rPr>
        <w:t>ídl</w:t>
      </w:r>
      <w:r>
        <w:rPr>
          <w:rFonts w:cs="Arial"/>
        </w:rPr>
        <w:t>o</w:t>
      </w:r>
      <w:r w:rsidR="005512BC" w:rsidRPr="00E50CD1">
        <w:rPr>
          <w:rFonts w:cs="Arial"/>
        </w:rPr>
        <w:t>:</w:t>
      </w:r>
      <w:r w:rsidR="005512BC" w:rsidRPr="00E50CD1">
        <w:rPr>
          <w:rFonts w:cs="Arial"/>
        </w:rPr>
        <w:tab/>
      </w:r>
      <w:r w:rsidR="000D619F">
        <w:rPr>
          <w:rFonts w:cs="Arial"/>
        </w:rPr>
        <w:tab/>
      </w:r>
      <w:r w:rsidR="00355F40" w:rsidRPr="00E50CD1">
        <w:rPr>
          <w:rFonts w:cs="Arial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  <w:r w:rsidR="00355F40" w:rsidRPr="00E50CD1">
        <w:rPr>
          <w:rFonts w:cs="Arial"/>
        </w:rPr>
        <w:tab/>
      </w:r>
      <w:r w:rsidR="005512BC" w:rsidRPr="00E50CD1">
        <w:rPr>
          <w:rFonts w:cs="Arial"/>
        </w:rPr>
        <w:tab/>
      </w:r>
    </w:p>
    <w:p w14:paraId="0AFCC9C2" w14:textId="60A18550" w:rsidR="005512BC" w:rsidRPr="00E50CD1" w:rsidRDefault="003436EA" w:rsidP="002964AA">
      <w:pPr>
        <w:tabs>
          <w:tab w:val="left" w:pos="4253"/>
        </w:tabs>
        <w:spacing w:before="240" w:line="240" w:lineRule="auto"/>
        <w:jc w:val="both"/>
        <w:rPr>
          <w:rFonts w:cs="Arial"/>
        </w:rPr>
      </w:pPr>
      <w:r>
        <w:rPr>
          <w:rFonts w:cs="Arial"/>
        </w:rPr>
        <w:t>Z</w:t>
      </w:r>
      <w:r w:rsidR="005512BC" w:rsidRPr="00E50CD1">
        <w:rPr>
          <w:rFonts w:cs="Arial"/>
        </w:rPr>
        <w:t xml:space="preserve">astoupený: </w:t>
      </w:r>
      <w:r w:rsidR="005512BC" w:rsidRPr="00E50CD1">
        <w:rPr>
          <w:rFonts w:cs="Arial"/>
        </w:rPr>
        <w:tab/>
      </w:r>
      <w:r w:rsidR="000D619F">
        <w:rPr>
          <w:rFonts w:cs="Arial"/>
        </w:rPr>
        <w:tab/>
      </w:r>
      <w:r w:rsidR="000D619F">
        <w:rPr>
          <w:rFonts w:cs="Arial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  <w:r w:rsidR="000D619F" w:rsidRPr="007D7DEF">
        <w:rPr>
          <w:rFonts w:cs="Arial"/>
          <w:szCs w:val="22"/>
        </w:rPr>
        <w:t xml:space="preserve"> </w:t>
      </w:r>
      <w:r w:rsidR="005512BC" w:rsidRPr="00E50CD1">
        <w:rPr>
          <w:rFonts w:cs="Arial"/>
        </w:rPr>
        <w:t>statutární orgán (dle výpisu z obch. rejstříku)</w:t>
      </w:r>
    </w:p>
    <w:p w14:paraId="1ED4D9B7" w14:textId="7244DC77" w:rsidR="003436EA" w:rsidRPr="000D619F" w:rsidRDefault="003436EA" w:rsidP="002964AA">
      <w:pPr>
        <w:tabs>
          <w:tab w:val="left" w:pos="4253"/>
        </w:tabs>
        <w:spacing w:line="240" w:lineRule="auto"/>
        <w:ind w:right="-110"/>
        <w:jc w:val="both"/>
      </w:pPr>
      <w:r>
        <w:rPr>
          <w:rFonts w:cs="Arial"/>
        </w:rPr>
        <w:t>V</w:t>
      </w:r>
      <w:r w:rsidR="00C85864" w:rsidRPr="00E50CD1">
        <w:rPr>
          <w:rFonts w:cs="Arial"/>
        </w:rPr>
        <w:t> technických záležitostech je oprávněn jednat:</w:t>
      </w:r>
      <w:r w:rsidR="000D619F">
        <w:rPr>
          <w:rFonts w:cs="Arial"/>
        </w:rPr>
        <w:tab/>
      </w:r>
      <w:r w:rsidR="000D619F" w:rsidRPr="000D619F">
        <w:rPr>
          <w:rFonts w:cs="Arial"/>
          <w:bCs/>
          <w:szCs w:val="22"/>
          <w:highlight w:val="yellow"/>
        </w:rPr>
        <w:t xml:space="preserve"> </w:t>
      </w:r>
      <w:r w:rsidR="000D619F" w:rsidRPr="007D7DEF">
        <w:rPr>
          <w:rFonts w:cs="Arial"/>
          <w:bCs/>
          <w:szCs w:val="22"/>
          <w:highlight w:val="yellow"/>
        </w:rPr>
        <w:t>[DOPLNIT]</w:t>
      </w:r>
    </w:p>
    <w:p w14:paraId="66B10AD5" w14:textId="2D38BD9C" w:rsidR="003436EA" w:rsidRPr="00FB77E1" w:rsidRDefault="003436EA" w:rsidP="003D22C2">
      <w:pPr>
        <w:pStyle w:val="Bezmezer"/>
        <w:tabs>
          <w:tab w:val="left" w:pos="4253"/>
        </w:tabs>
        <w:spacing w:line="276" w:lineRule="auto"/>
        <w:rPr>
          <w:rFonts w:cs="Arial"/>
          <w:szCs w:val="22"/>
        </w:rPr>
      </w:pPr>
      <w:r w:rsidRPr="00FB77E1">
        <w:rPr>
          <w:rFonts w:cs="Arial"/>
          <w:szCs w:val="22"/>
        </w:rPr>
        <w:t>Tel</w:t>
      </w:r>
      <w:r>
        <w:rPr>
          <w:rFonts w:cs="Arial"/>
          <w:szCs w:val="22"/>
        </w:rPr>
        <w:t>efon:</w:t>
      </w:r>
      <w:r w:rsidR="000D619F">
        <w:rPr>
          <w:rFonts w:cs="Arial"/>
          <w:szCs w:val="22"/>
        </w:rPr>
        <w:tab/>
      </w:r>
      <w:r w:rsidR="000D619F">
        <w:rPr>
          <w:rFonts w:cs="Arial"/>
          <w:szCs w:val="22"/>
        </w:rPr>
        <w:tab/>
      </w:r>
      <w:r w:rsidR="000D619F">
        <w:rPr>
          <w:rFonts w:cs="Arial"/>
          <w:szCs w:val="22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  <w:r w:rsidRPr="00FB77E1">
        <w:rPr>
          <w:rFonts w:cs="Arial"/>
          <w:szCs w:val="22"/>
        </w:rPr>
        <w:tab/>
        <w:t xml:space="preserve"> </w:t>
      </w:r>
    </w:p>
    <w:p w14:paraId="30F986EA" w14:textId="50DF2D28" w:rsidR="00C85864" w:rsidRPr="00E50CD1" w:rsidRDefault="003436EA" w:rsidP="003D22C2">
      <w:pPr>
        <w:tabs>
          <w:tab w:val="left" w:pos="4253"/>
        </w:tabs>
        <w:spacing w:after="0" w:line="276" w:lineRule="auto"/>
        <w:ind w:right="-110"/>
        <w:jc w:val="both"/>
        <w:rPr>
          <w:rFonts w:cs="Arial"/>
        </w:rPr>
      </w:pPr>
      <w:r w:rsidRPr="00FB77E1">
        <w:rPr>
          <w:rFonts w:cs="Arial"/>
          <w:szCs w:val="22"/>
        </w:rPr>
        <w:t>E-mail:</w:t>
      </w:r>
      <w:r w:rsidR="00C85864" w:rsidRPr="00E50CD1">
        <w:rPr>
          <w:rFonts w:cs="Arial"/>
        </w:rPr>
        <w:tab/>
      </w:r>
      <w:r w:rsidR="000D619F">
        <w:rPr>
          <w:rFonts w:cs="Arial"/>
        </w:rPr>
        <w:tab/>
      </w:r>
      <w:r w:rsidR="000D619F">
        <w:rPr>
          <w:rFonts w:cs="Arial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  <w:r w:rsidR="00C85864" w:rsidRPr="00E50CD1">
        <w:rPr>
          <w:rFonts w:cs="Arial"/>
        </w:rPr>
        <w:tab/>
        <w:t xml:space="preserve">   </w:t>
      </w:r>
    </w:p>
    <w:p w14:paraId="6FB98A4F" w14:textId="3CDE9286" w:rsidR="005512BC" w:rsidRPr="00E50CD1" w:rsidRDefault="007F2EF6" w:rsidP="003D22C2">
      <w:pPr>
        <w:tabs>
          <w:tab w:val="left" w:pos="4253"/>
        </w:tabs>
        <w:spacing w:after="0" w:line="276" w:lineRule="auto"/>
        <w:ind w:right="-110"/>
        <w:jc w:val="both"/>
        <w:rPr>
          <w:rFonts w:cs="Arial"/>
        </w:rPr>
      </w:pPr>
      <w:r w:rsidRPr="00E50CD1">
        <w:rPr>
          <w:rFonts w:cs="Arial"/>
        </w:rPr>
        <w:t>ID DS:</w:t>
      </w:r>
      <w:r w:rsidR="005512BC" w:rsidRPr="00E50CD1">
        <w:rPr>
          <w:rFonts w:cs="Arial"/>
        </w:rPr>
        <w:tab/>
      </w:r>
      <w:r w:rsidR="000D619F">
        <w:rPr>
          <w:rFonts w:cs="Arial"/>
        </w:rPr>
        <w:tab/>
      </w:r>
      <w:r w:rsidR="000D619F">
        <w:rPr>
          <w:rFonts w:cs="Arial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</w:p>
    <w:p w14:paraId="3BFBE798" w14:textId="6AE9F156" w:rsidR="005512BC" w:rsidRPr="00E50CD1" w:rsidRDefault="003436EA" w:rsidP="003D22C2">
      <w:pPr>
        <w:tabs>
          <w:tab w:val="left" w:pos="4253"/>
        </w:tabs>
        <w:spacing w:after="0" w:line="276" w:lineRule="auto"/>
        <w:ind w:right="-284"/>
        <w:rPr>
          <w:rFonts w:cs="Arial"/>
        </w:rPr>
      </w:pPr>
      <w:r>
        <w:rPr>
          <w:rFonts w:cs="Arial"/>
        </w:rPr>
        <w:t>B</w:t>
      </w:r>
      <w:r w:rsidR="005512BC" w:rsidRPr="00E50CD1">
        <w:rPr>
          <w:rFonts w:cs="Arial"/>
        </w:rPr>
        <w:t>ankovní spojení:</w:t>
      </w:r>
      <w:r w:rsidR="005512BC" w:rsidRPr="00E50CD1">
        <w:rPr>
          <w:rFonts w:cs="Arial"/>
        </w:rPr>
        <w:tab/>
      </w:r>
      <w:r w:rsidR="000D619F">
        <w:rPr>
          <w:rFonts w:cs="Arial"/>
        </w:rPr>
        <w:tab/>
      </w:r>
      <w:r w:rsidR="000D619F">
        <w:rPr>
          <w:rFonts w:cs="Arial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</w:p>
    <w:p w14:paraId="49F08577" w14:textId="477042D0" w:rsidR="005512BC" w:rsidRPr="00E50CD1" w:rsidRDefault="003436EA" w:rsidP="003D22C2">
      <w:pPr>
        <w:tabs>
          <w:tab w:val="left" w:pos="4253"/>
        </w:tabs>
        <w:spacing w:after="0" w:line="276" w:lineRule="auto"/>
        <w:jc w:val="both"/>
        <w:rPr>
          <w:rFonts w:cs="Arial"/>
        </w:rPr>
      </w:pPr>
      <w:r>
        <w:rPr>
          <w:rFonts w:cs="Arial"/>
        </w:rPr>
        <w:t>Č</w:t>
      </w:r>
      <w:r w:rsidR="005512BC" w:rsidRPr="00E50CD1">
        <w:rPr>
          <w:rFonts w:cs="Arial"/>
        </w:rPr>
        <w:t>íslo účtu:</w:t>
      </w:r>
      <w:r w:rsidR="005512BC" w:rsidRPr="00E50CD1">
        <w:rPr>
          <w:rFonts w:cs="Arial"/>
        </w:rPr>
        <w:tab/>
      </w:r>
      <w:r w:rsidR="000D619F">
        <w:rPr>
          <w:rFonts w:cs="Arial"/>
        </w:rPr>
        <w:tab/>
      </w:r>
      <w:r w:rsidR="005512BC" w:rsidRPr="00E50CD1">
        <w:rPr>
          <w:rFonts w:cs="Arial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  <w:r w:rsidR="005512BC" w:rsidRPr="00E50CD1">
        <w:rPr>
          <w:rFonts w:cs="Arial"/>
        </w:rPr>
        <w:tab/>
      </w:r>
      <w:r w:rsidR="005512BC" w:rsidRPr="00E50CD1">
        <w:rPr>
          <w:rFonts w:cs="Arial"/>
        </w:rPr>
        <w:tab/>
      </w:r>
    </w:p>
    <w:p w14:paraId="2B3CF881" w14:textId="524D2953" w:rsidR="005512BC" w:rsidRPr="00E50CD1" w:rsidRDefault="005512BC" w:rsidP="003D22C2">
      <w:pPr>
        <w:tabs>
          <w:tab w:val="left" w:pos="4253"/>
        </w:tabs>
        <w:spacing w:after="0" w:line="276" w:lineRule="auto"/>
        <w:jc w:val="both"/>
        <w:rPr>
          <w:rFonts w:cs="Arial"/>
        </w:rPr>
      </w:pPr>
      <w:r w:rsidRPr="00E50CD1">
        <w:rPr>
          <w:rFonts w:cs="Arial"/>
        </w:rPr>
        <w:t>IČ</w:t>
      </w:r>
      <w:r w:rsidR="003436EA">
        <w:rPr>
          <w:rFonts w:cs="Arial"/>
        </w:rPr>
        <w:t>O</w:t>
      </w:r>
      <w:r w:rsidRPr="00E50CD1">
        <w:rPr>
          <w:rFonts w:cs="Arial"/>
        </w:rPr>
        <w:t>:</w:t>
      </w:r>
      <w:r w:rsidRPr="00E50CD1">
        <w:rPr>
          <w:rFonts w:cs="Arial"/>
        </w:rPr>
        <w:tab/>
      </w:r>
      <w:r w:rsidR="000D619F">
        <w:rPr>
          <w:rFonts w:cs="Arial"/>
        </w:rPr>
        <w:tab/>
      </w:r>
      <w:r w:rsidRPr="00E50CD1">
        <w:rPr>
          <w:rFonts w:cs="Arial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  <w:r w:rsidRPr="00E50CD1">
        <w:rPr>
          <w:rFonts w:cs="Arial"/>
        </w:rPr>
        <w:tab/>
      </w:r>
    </w:p>
    <w:p w14:paraId="5D163145" w14:textId="2BDC72FE" w:rsidR="005512BC" w:rsidRPr="00E50CD1" w:rsidRDefault="005512BC" w:rsidP="003D22C2">
      <w:pPr>
        <w:tabs>
          <w:tab w:val="left" w:pos="4253"/>
        </w:tabs>
        <w:spacing w:line="276" w:lineRule="auto"/>
        <w:jc w:val="both"/>
        <w:rPr>
          <w:rFonts w:cs="Arial"/>
        </w:rPr>
      </w:pPr>
      <w:r w:rsidRPr="00E50CD1">
        <w:rPr>
          <w:rFonts w:cs="Arial"/>
        </w:rPr>
        <w:t>DIČ:</w:t>
      </w:r>
      <w:r w:rsidRPr="00E50CD1">
        <w:rPr>
          <w:rFonts w:cs="Arial"/>
        </w:rPr>
        <w:tab/>
      </w:r>
      <w:r w:rsidR="000D619F">
        <w:rPr>
          <w:rFonts w:cs="Arial"/>
        </w:rPr>
        <w:tab/>
      </w:r>
      <w:r w:rsidR="000D619F">
        <w:rPr>
          <w:rFonts w:cs="Arial"/>
        </w:rPr>
        <w:tab/>
      </w:r>
      <w:r w:rsidR="000D619F" w:rsidRPr="007D7DEF">
        <w:rPr>
          <w:rFonts w:cs="Arial"/>
          <w:bCs/>
          <w:szCs w:val="22"/>
          <w:highlight w:val="yellow"/>
        </w:rPr>
        <w:t>[DOPLNIT]</w:t>
      </w:r>
    </w:p>
    <w:p w14:paraId="376D1E0D" w14:textId="77777777" w:rsidR="00E6221E" w:rsidRDefault="00E6221E" w:rsidP="00E6221E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(dále jen </w:t>
      </w:r>
      <w:r w:rsidRPr="003436EA">
        <w:rPr>
          <w:rFonts w:cs="Arial"/>
          <w:b/>
          <w:sz w:val="22"/>
          <w:szCs w:val="22"/>
        </w:rPr>
        <w:t>„zhotovitel“</w:t>
      </w:r>
      <w:r w:rsidRPr="003436EA">
        <w:rPr>
          <w:rFonts w:cs="Arial"/>
          <w:sz w:val="22"/>
          <w:szCs w:val="22"/>
        </w:rPr>
        <w:t>)</w:t>
      </w:r>
    </w:p>
    <w:p w14:paraId="7026A778" w14:textId="77777777" w:rsidR="00EA22D6" w:rsidRPr="00E50CD1" w:rsidRDefault="00EA22D6" w:rsidP="00E6221E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</w:p>
    <w:p w14:paraId="15F3A321" w14:textId="77777777" w:rsidR="00E50CD1" w:rsidRPr="00E50CD1" w:rsidRDefault="00E50CD1" w:rsidP="00E50CD1">
      <w:pPr>
        <w:shd w:val="clear" w:color="auto" w:fill="FFFFFF"/>
        <w:spacing w:after="0" w:line="240" w:lineRule="auto"/>
        <w:rPr>
          <w:rFonts w:cs="Arial"/>
          <w:szCs w:val="22"/>
        </w:rPr>
      </w:pPr>
      <w:r w:rsidRPr="00E50CD1">
        <w:rPr>
          <w:rFonts w:cs="Arial"/>
          <w:szCs w:val="22"/>
        </w:rPr>
        <w:t>(</w:t>
      </w:r>
      <w:r w:rsidR="003D22C2">
        <w:rPr>
          <w:rFonts w:cs="Arial"/>
          <w:szCs w:val="22"/>
        </w:rPr>
        <w:t>o</w:t>
      </w:r>
      <w:r w:rsidRPr="00E50CD1">
        <w:rPr>
          <w:rFonts w:cs="Arial"/>
          <w:szCs w:val="22"/>
        </w:rPr>
        <w:t xml:space="preserve">bjednatel a </w:t>
      </w:r>
      <w:r w:rsidR="003D22C2">
        <w:rPr>
          <w:rFonts w:cs="Arial"/>
          <w:szCs w:val="22"/>
        </w:rPr>
        <w:t>z</w:t>
      </w:r>
      <w:r w:rsidRPr="00E50CD1">
        <w:rPr>
          <w:rFonts w:cs="Arial"/>
          <w:szCs w:val="22"/>
        </w:rPr>
        <w:t xml:space="preserve">hotovitel společně dále jen jako </w:t>
      </w:r>
      <w:r w:rsidRPr="003436EA">
        <w:rPr>
          <w:rFonts w:cs="Arial"/>
          <w:b/>
          <w:szCs w:val="22"/>
        </w:rPr>
        <w:t>„smluvní strany“</w:t>
      </w:r>
      <w:r w:rsidRPr="00E50CD1">
        <w:rPr>
          <w:rFonts w:cs="Arial"/>
          <w:szCs w:val="22"/>
        </w:rPr>
        <w:t xml:space="preserve">) </w:t>
      </w:r>
    </w:p>
    <w:p w14:paraId="3EC5D845" w14:textId="77777777" w:rsidR="003D22C2" w:rsidRDefault="003D22C2" w:rsidP="005D086F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</w:p>
    <w:p w14:paraId="00C56DE6" w14:textId="791C0D49" w:rsidR="00F67A50" w:rsidRPr="00F67A50" w:rsidRDefault="00F67A50" w:rsidP="00F67A50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  <w:r w:rsidRPr="00F67A50">
        <w:rPr>
          <w:rFonts w:cs="Arial"/>
          <w:szCs w:val="22"/>
        </w:rPr>
        <w:t>uzavřeli tuto Smlouvu o dílo v souladu s ust. §</w:t>
      </w:r>
      <w:r w:rsidR="00557EB8">
        <w:rPr>
          <w:rFonts w:cs="Arial"/>
          <w:szCs w:val="22"/>
        </w:rPr>
        <w:t xml:space="preserve"> </w:t>
      </w:r>
      <w:r w:rsidRPr="00F67A50">
        <w:rPr>
          <w:rFonts w:cs="Arial"/>
          <w:szCs w:val="22"/>
        </w:rPr>
        <w:t>6 zákona č. 134/2016 Sb., o zadávání veřejných</w:t>
      </w:r>
    </w:p>
    <w:p w14:paraId="3115BB44" w14:textId="77777777" w:rsidR="00F67A50" w:rsidRPr="00F67A50" w:rsidRDefault="00F67A50" w:rsidP="00F67A50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  <w:r w:rsidRPr="00F67A50">
        <w:rPr>
          <w:rFonts w:cs="Arial"/>
          <w:szCs w:val="22"/>
        </w:rPr>
        <w:t>zakázek ve znění pozdějších předpisů (dále „ZZVZ“) a v souladu s přihlédnutím k ustanovením</w:t>
      </w:r>
    </w:p>
    <w:p w14:paraId="3F30E42E" w14:textId="77777777" w:rsidR="00F67A50" w:rsidRPr="00F67A50" w:rsidRDefault="00F67A50" w:rsidP="00F67A50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  <w:r w:rsidRPr="00F67A50">
        <w:rPr>
          <w:rFonts w:cs="Arial"/>
          <w:szCs w:val="22"/>
        </w:rPr>
        <w:t>§ 2586 a násl. zákona č. 89/2012 Sb., občanský zákoník, ve znění pozdějších předpisů (dále</w:t>
      </w:r>
    </w:p>
    <w:p w14:paraId="51AEA163" w14:textId="1BCCE60D" w:rsidR="00F67A50" w:rsidRPr="00F67A50" w:rsidRDefault="00F67A50" w:rsidP="00F67A50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  <w:r w:rsidRPr="00F67A50">
        <w:rPr>
          <w:rFonts w:cs="Arial"/>
          <w:szCs w:val="22"/>
        </w:rPr>
        <w:t>jen „Smlouva“)</w:t>
      </w:r>
      <w:r w:rsidR="00021754">
        <w:rPr>
          <w:rFonts w:cs="Arial"/>
          <w:szCs w:val="22"/>
        </w:rPr>
        <w:t>.</w:t>
      </w:r>
    </w:p>
    <w:p w14:paraId="7FDAB2CC" w14:textId="77777777" w:rsidR="00557EB8" w:rsidRDefault="00557EB8" w:rsidP="00F67A50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</w:p>
    <w:p w14:paraId="3372234A" w14:textId="4436A813" w:rsidR="00F67A50" w:rsidRPr="00F67A50" w:rsidRDefault="00F67A50" w:rsidP="00F67A50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  <w:r w:rsidRPr="00F67A50">
        <w:rPr>
          <w:rFonts w:cs="Arial"/>
          <w:szCs w:val="22"/>
        </w:rPr>
        <w:t>Smluvní strany, vědomy si svých závazků v této Smlouvě obsažených a s úmyslem být touto</w:t>
      </w:r>
    </w:p>
    <w:p w14:paraId="306AAEC1" w14:textId="17E00A22" w:rsidR="00F67A50" w:rsidRPr="003243C1" w:rsidRDefault="00F67A50" w:rsidP="00F67A50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  <w:r w:rsidRPr="00F67A50">
        <w:rPr>
          <w:rFonts w:cs="Arial"/>
          <w:szCs w:val="22"/>
        </w:rPr>
        <w:t>Smlouvou vázány, dohodly se na následujícím znění Smlouvy:</w:t>
      </w:r>
    </w:p>
    <w:p w14:paraId="35AAF692" w14:textId="77777777" w:rsidR="003436EA" w:rsidRDefault="003436EA" w:rsidP="005D086F">
      <w:pPr>
        <w:shd w:val="clear" w:color="auto" w:fill="FFFFFF"/>
        <w:spacing w:after="0" w:line="276" w:lineRule="auto"/>
        <w:jc w:val="both"/>
        <w:rPr>
          <w:rFonts w:cs="Arial"/>
          <w:szCs w:val="22"/>
        </w:rPr>
      </w:pPr>
    </w:p>
    <w:p w14:paraId="7AC2102F" w14:textId="77777777" w:rsidR="00AF17D7" w:rsidRPr="003436EA" w:rsidRDefault="0091448F" w:rsidP="009F4B46">
      <w:pPr>
        <w:shd w:val="clear" w:color="auto" w:fill="FFFFFF"/>
        <w:spacing w:after="0" w:line="240" w:lineRule="auto"/>
        <w:ind w:left="3545" w:firstLine="709"/>
        <w:rPr>
          <w:rStyle w:val="Siln"/>
          <w:rFonts w:cs="Arial"/>
          <w:szCs w:val="22"/>
        </w:rPr>
      </w:pPr>
      <w:r w:rsidRPr="003436EA">
        <w:rPr>
          <w:rStyle w:val="Siln"/>
          <w:rFonts w:cs="Arial"/>
          <w:szCs w:val="22"/>
        </w:rPr>
        <w:t>I.</w:t>
      </w:r>
    </w:p>
    <w:p w14:paraId="01F3D06B" w14:textId="6F84C183" w:rsidR="0091448F" w:rsidRPr="005D086F" w:rsidRDefault="0091448F" w:rsidP="0091448F">
      <w:pPr>
        <w:spacing w:after="0" w:line="240" w:lineRule="auto"/>
        <w:jc w:val="center"/>
        <w:rPr>
          <w:rFonts w:cs="Arial"/>
          <w:sz w:val="21"/>
          <w:szCs w:val="21"/>
        </w:rPr>
      </w:pPr>
      <w:r w:rsidRPr="003436EA">
        <w:rPr>
          <w:rFonts w:cs="Arial"/>
          <w:szCs w:val="22"/>
        </w:rPr>
        <w:br/>
      </w:r>
      <w:r w:rsidRPr="003436EA">
        <w:rPr>
          <w:rStyle w:val="Siln"/>
          <w:rFonts w:cs="Arial"/>
          <w:szCs w:val="22"/>
          <w:u w:val="single"/>
        </w:rPr>
        <w:t xml:space="preserve">Předmět </w:t>
      </w:r>
      <w:r w:rsidR="00D27647" w:rsidRPr="003436EA">
        <w:rPr>
          <w:rStyle w:val="Siln"/>
          <w:rFonts w:cs="Arial"/>
          <w:szCs w:val="22"/>
          <w:u w:val="single"/>
        </w:rPr>
        <w:t xml:space="preserve">a účel </w:t>
      </w:r>
      <w:r w:rsidR="005D086F">
        <w:rPr>
          <w:rStyle w:val="Siln"/>
          <w:rFonts w:cs="Arial"/>
          <w:szCs w:val="22"/>
          <w:u w:val="single"/>
        </w:rPr>
        <w:t>s</w:t>
      </w:r>
      <w:r w:rsidRPr="003436EA">
        <w:rPr>
          <w:rStyle w:val="Siln"/>
          <w:rFonts w:cs="Arial"/>
          <w:szCs w:val="22"/>
          <w:u w:val="single"/>
        </w:rPr>
        <w:t>mlouvy</w:t>
      </w:r>
      <w:r w:rsidRPr="003436EA">
        <w:rPr>
          <w:rFonts w:cs="Arial"/>
          <w:szCs w:val="22"/>
          <w:u w:val="single"/>
        </w:rPr>
        <w:br/>
      </w:r>
    </w:p>
    <w:p w14:paraId="018F375F" w14:textId="4C516DDD" w:rsidR="00D024EF" w:rsidRPr="00D024EF" w:rsidRDefault="003D636B" w:rsidP="00C233DC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1.1 </w:t>
      </w:r>
      <w:r>
        <w:rPr>
          <w:sz w:val="22"/>
          <w:szCs w:val="22"/>
        </w:rPr>
        <w:tab/>
      </w:r>
      <w:r w:rsidR="00C233DC" w:rsidRPr="00C233DC">
        <w:rPr>
          <w:sz w:val="22"/>
          <w:szCs w:val="22"/>
        </w:rPr>
        <w:t>Zhotovitel se touto smlouvou zavazuje provést na svůj náklad a nebezpečí pro</w:t>
      </w:r>
      <w:r w:rsidR="00C233DC">
        <w:rPr>
          <w:sz w:val="22"/>
          <w:szCs w:val="22"/>
        </w:rPr>
        <w:t xml:space="preserve"> </w:t>
      </w:r>
      <w:r w:rsidR="00C233DC" w:rsidRPr="00C233DC">
        <w:rPr>
          <w:sz w:val="22"/>
          <w:szCs w:val="22"/>
        </w:rPr>
        <w:t xml:space="preserve">objednatele za podmínek níže uvedených </w:t>
      </w:r>
      <w:proofErr w:type="gramStart"/>
      <w:r w:rsidR="00C233DC" w:rsidRPr="00C233DC">
        <w:rPr>
          <w:sz w:val="22"/>
          <w:szCs w:val="22"/>
        </w:rPr>
        <w:t>dílo - dodávku</w:t>
      </w:r>
      <w:proofErr w:type="gramEnd"/>
      <w:r w:rsidR="00C233DC" w:rsidRPr="00C233DC">
        <w:rPr>
          <w:sz w:val="22"/>
          <w:szCs w:val="22"/>
        </w:rPr>
        <w:t xml:space="preserve"> a montáž klimatizace v</w:t>
      </w:r>
      <w:r w:rsidR="00E703C1">
        <w:rPr>
          <w:sz w:val="22"/>
          <w:szCs w:val="22"/>
        </w:rPr>
        <w:t>e</w:t>
      </w:r>
      <w:r w:rsidR="00C233DC">
        <w:rPr>
          <w:sz w:val="22"/>
          <w:szCs w:val="22"/>
        </w:rPr>
        <w:t> </w:t>
      </w:r>
      <w:r w:rsidR="00E703C1">
        <w:rPr>
          <w:sz w:val="22"/>
          <w:szCs w:val="22"/>
        </w:rPr>
        <w:t xml:space="preserve">14 </w:t>
      </w:r>
      <w:r w:rsidR="00611648">
        <w:rPr>
          <w:sz w:val="22"/>
          <w:szCs w:val="22"/>
        </w:rPr>
        <w:t>míst</w:t>
      </w:r>
      <w:r w:rsidR="00E86FCA">
        <w:rPr>
          <w:sz w:val="22"/>
          <w:szCs w:val="22"/>
        </w:rPr>
        <w:t>nostech</w:t>
      </w:r>
      <w:r w:rsidR="00C233DC" w:rsidRPr="00C233DC">
        <w:rPr>
          <w:sz w:val="22"/>
          <w:szCs w:val="22"/>
        </w:rPr>
        <w:t xml:space="preserve"> sídla </w:t>
      </w:r>
      <w:r w:rsidR="00E703C1">
        <w:rPr>
          <w:sz w:val="22"/>
          <w:szCs w:val="22"/>
        </w:rPr>
        <w:t>Pobočky Chomutov</w:t>
      </w:r>
      <w:r w:rsidR="00C233DC" w:rsidRPr="00C233DC">
        <w:rPr>
          <w:sz w:val="22"/>
          <w:szCs w:val="22"/>
        </w:rPr>
        <w:t>. Součástí zakázky je taktéž úprava</w:t>
      </w:r>
      <w:r w:rsidR="00C233DC">
        <w:rPr>
          <w:sz w:val="22"/>
          <w:szCs w:val="22"/>
        </w:rPr>
        <w:t xml:space="preserve"> </w:t>
      </w:r>
      <w:r w:rsidR="00C233DC" w:rsidRPr="00C233DC">
        <w:rPr>
          <w:sz w:val="22"/>
          <w:szCs w:val="22"/>
        </w:rPr>
        <w:t>elektroinstalace a nezbytné zednické, sádrokartonářské a malířské práce. Podrobnou</w:t>
      </w:r>
      <w:r w:rsidR="00C233DC">
        <w:rPr>
          <w:sz w:val="22"/>
          <w:szCs w:val="22"/>
        </w:rPr>
        <w:t xml:space="preserve"> </w:t>
      </w:r>
      <w:r w:rsidR="00C233DC" w:rsidRPr="00C233DC">
        <w:rPr>
          <w:sz w:val="22"/>
          <w:szCs w:val="22"/>
        </w:rPr>
        <w:t>definici předmětu veřejné zakázky a technické podmínky stanoví projektová</w:t>
      </w:r>
      <w:r w:rsidR="00C233DC">
        <w:rPr>
          <w:sz w:val="22"/>
          <w:szCs w:val="22"/>
        </w:rPr>
        <w:t xml:space="preserve"> </w:t>
      </w:r>
      <w:r w:rsidR="00C233DC" w:rsidRPr="00C233DC">
        <w:rPr>
          <w:sz w:val="22"/>
          <w:szCs w:val="22"/>
        </w:rPr>
        <w:t xml:space="preserve">dokumentace vypracovaná </w:t>
      </w:r>
      <w:r w:rsidR="00A44A8F">
        <w:rPr>
          <w:sz w:val="22"/>
          <w:szCs w:val="22"/>
        </w:rPr>
        <w:t xml:space="preserve">Petrem </w:t>
      </w:r>
      <w:proofErr w:type="gramStart"/>
      <w:r w:rsidR="00A44A8F">
        <w:rPr>
          <w:sz w:val="22"/>
          <w:szCs w:val="22"/>
        </w:rPr>
        <w:t>Vachulkou</w:t>
      </w:r>
      <w:r w:rsidR="00C233DC" w:rsidRPr="00F33FDB">
        <w:rPr>
          <w:color w:val="FF0000"/>
          <w:sz w:val="22"/>
          <w:szCs w:val="22"/>
        </w:rPr>
        <w:t xml:space="preserve"> </w:t>
      </w:r>
      <w:r w:rsidR="00C233DC" w:rsidRPr="00C233DC">
        <w:rPr>
          <w:sz w:val="22"/>
          <w:szCs w:val="22"/>
        </w:rPr>
        <w:t>- dále</w:t>
      </w:r>
      <w:proofErr w:type="gramEnd"/>
      <w:r w:rsidR="00C233DC" w:rsidRPr="00C233DC">
        <w:rPr>
          <w:sz w:val="22"/>
          <w:szCs w:val="22"/>
        </w:rPr>
        <w:t xml:space="preserve"> jen „dílo“.</w:t>
      </w:r>
      <w:r w:rsidR="00C233DC">
        <w:rPr>
          <w:sz w:val="22"/>
          <w:szCs w:val="22"/>
        </w:rPr>
        <w:t xml:space="preserve"> </w:t>
      </w:r>
      <w:r w:rsidR="00C233DC" w:rsidRPr="00C233DC">
        <w:rPr>
          <w:sz w:val="22"/>
          <w:szCs w:val="22"/>
        </w:rPr>
        <w:t xml:space="preserve">Místem provádění díla (stavebních prací) je </w:t>
      </w:r>
      <w:r w:rsidR="00E86FCA">
        <w:rPr>
          <w:sz w:val="22"/>
          <w:szCs w:val="22"/>
        </w:rPr>
        <w:t>Jiráskova 2528, 430 03, Chomutov</w:t>
      </w:r>
      <w:r w:rsidR="003436EA">
        <w:rPr>
          <w:sz w:val="22"/>
          <w:szCs w:val="22"/>
        </w:rPr>
        <w:t xml:space="preserve">. </w:t>
      </w:r>
    </w:p>
    <w:p w14:paraId="6E4BE837" w14:textId="5B0262DF" w:rsidR="00742B99" w:rsidRDefault="003D636B" w:rsidP="005D086F">
      <w:pPr>
        <w:spacing w:line="276" w:lineRule="auto"/>
        <w:ind w:left="708" w:hanging="708"/>
        <w:jc w:val="both"/>
        <w:rPr>
          <w:rFonts w:cs="Arial"/>
          <w:szCs w:val="22"/>
        </w:rPr>
      </w:pPr>
      <w:r>
        <w:rPr>
          <w:rFonts w:cs="Arial"/>
          <w:szCs w:val="22"/>
        </w:rPr>
        <w:t>1.2</w:t>
      </w:r>
      <w:r>
        <w:rPr>
          <w:rFonts w:cs="Arial"/>
          <w:szCs w:val="22"/>
        </w:rPr>
        <w:tab/>
      </w:r>
      <w:r w:rsidR="00D024EF" w:rsidRPr="00D024EF">
        <w:rPr>
          <w:rFonts w:cs="Arial"/>
          <w:szCs w:val="22"/>
        </w:rPr>
        <w:t>O</w:t>
      </w:r>
      <w:r w:rsidR="0091448F" w:rsidRPr="00D024EF">
        <w:rPr>
          <w:rFonts w:cs="Arial"/>
          <w:szCs w:val="22"/>
        </w:rPr>
        <w:t xml:space="preserve">bjednatel se zavazuje </w:t>
      </w:r>
      <w:r w:rsidR="003C21C6">
        <w:rPr>
          <w:rFonts w:cs="Arial"/>
          <w:szCs w:val="22"/>
        </w:rPr>
        <w:t>d</w:t>
      </w:r>
      <w:r w:rsidR="0091448F" w:rsidRPr="00D024EF">
        <w:rPr>
          <w:rFonts w:cs="Arial"/>
          <w:szCs w:val="22"/>
        </w:rPr>
        <w:t xml:space="preserve">ílo převzít a zaplatit za něj </w:t>
      </w:r>
      <w:r w:rsidR="006A507D">
        <w:rPr>
          <w:rFonts w:cs="Arial"/>
          <w:szCs w:val="22"/>
        </w:rPr>
        <w:t>z</w:t>
      </w:r>
      <w:r w:rsidR="0091448F" w:rsidRPr="00D024EF">
        <w:rPr>
          <w:rFonts w:cs="Arial"/>
          <w:szCs w:val="22"/>
        </w:rPr>
        <w:t>hotovitel</w:t>
      </w:r>
      <w:r w:rsidR="00052B68">
        <w:rPr>
          <w:rFonts w:cs="Arial"/>
          <w:szCs w:val="22"/>
        </w:rPr>
        <w:t xml:space="preserve">i cenu, která je </w:t>
      </w:r>
      <w:r w:rsidR="005D086F">
        <w:rPr>
          <w:rFonts w:cs="Arial"/>
          <w:szCs w:val="22"/>
        </w:rPr>
        <w:t>s</w:t>
      </w:r>
      <w:r w:rsidR="00052B68">
        <w:rPr>
          <w:rFonts w:cs="Arial"/>
          <w:szCs w:val="22"/>
        </w:rPr>
        <w:t>jednána v čl</w:t>
      </w:r>
      <w:r w:rsidR="00052B68" w:rsidRPr="003A07C0">
        <w:rPr>
          <w:rFonts w:cs="Arial"/>
          <w:szCs w:val="22"/>
        </w:rPr>
        <w:t xml:space="preserve">. </w:t>
      </w:r>
      <w:r w:rsidR="00D024EF" w:rsidRPr="003A07C0">
        <w:rPr>
          <w:rFonts w:cs="Arial"/>
          <w:szCs w:val="22"/>
        </w:rPr>
        <w:t>V.</w:t>
      </w:r>
      <w:r w:rsidR="00052B68" w:rsidRPr="003A07C0">
        <w:rPr>
          <w:rFonts w:cs="Arial"/>
          <w:szCs w:val="22"/>
        </w:rPr>
        <w:t xml:space="preserve"> </w:t>
      </w:r>
      <w:r w:rsidR="00052B68">
        <w:rPr>
          <w:rFonts w:cs="Arial"/>
          <w:szCs w:val="22"/>
        </w:rPr>
        <w:t xml:space="preserve">této </w:t>
      </w:r>
      <w:r w:rsidR="005D086F">
        <w:rPr>
          <w:rFonts w:cs="Arial"/>
          <w:szCs w:val="22"/>
        </w:rPr>
        <w:t>s</w:t>
      </w:r>
      <w:r w:rsidR="0091448F" w:rsidRPr="00D024EF">
        <w:rPr>
          <w:rFonts w:cs="Arial"/>
          <w:szCs w:val="22"/>
        </w:rPr>
        <w:t>mlouvy.</w:t>
      </w:r>
      <w:r w:rsidR="005D086F">
        <w:rPr>
          <w:rFonts w:cs="Arial"/>
          <w:szCs w:val="22"/>
        </w:rPr>
        <w:t xml:space="preserve"> </w:t>
      </w:r>
      <w:r w:rsidR="0091448F" w:rsidRPr="00241D9B">
        <w:rPr>
          <w:rFonts w:cs="Arial"/>
          <w:szCs w:val="22"/>
        </w:rPr>
        <w:t xml:space="preserve">  </w:t>
      </w:r>
    </w:p>
    <w:p w14:paraId="52F4C777" w14:textId="77777777" w:rsidR="00D024EF" w:rsidRDefault="00742B99" w:rsidP="00CD543F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</w:t>
      </w:r>
      <w:r w:rsidR="00D024EF" w:rsidRPr="00D024EF">
        <w:rPr>
          <w:b/>
          <w:bCs/>
          <w:color w:val="auto"/>
          <w:sz w:val="22"/>
          <w:szCs w:val="22"/>
        </w:rPr>
        <w:t>I.</w:t>
      </w:r>
    </w:p>
    <w:p w14:paraId="1395029D" w14:textId="77777777" w:rsidR="005D086F" w:rsidRDefault="005D086F" w:rsidP="00CD543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6920777" w14:textId="77777777" w:rsidR="005D086F" w:rsidRDefault="005D086F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5D086F">
        <w:rPr>
          <w:b/>
          <w:bCs/>
          <w:color w:val="auto"/>
          <w:sz w:val="22"/>
          <w:szCs w:val="22"/>
          <w:u w:val="single"/>
        </w:rPr>
        <w:t>Rozsah a specifikace předmětu smlouvy</w:t>
      </w:r>
    </w:p>
    <w:p w14:paraId="3B35568B" w14:textId="77777777" w:rsidR="005D086F" w:rsidRDefault="005D086F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</w:p>
    <w:p w14:paraId="0845E512" w14:textId="77777777" w:rsidR="005D086F" w:rsidRDefault="005D086F" w:rsidP="005D086F">
      <w:pPr>
        <w:pStyle w:val="Default"/>
        <w:ind w:left="708" w:hanging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2.1</w:t>
      </w:r>
      <w:r>
        <w:rPr>
          <w:color w:val="auto"/>
          <w:sz w:val="22"/>
          <w:szCs w:val="22"/>
        </w:rPr>
        <w:tab/>
      </w:r>
      <w:r w:rsidR="00D445EF">
        <w:rPr>
          <w:color w:val="auto"/>
          <w:sz w:val="22"/>
          <w:szCs w:val="22"/>
        </w:rPr>
        <w:t>Dílem se rozumí zhotovení následujícího díla:</w:t>
      </w:r>
    </w:p>
    <w:p w14:paraId="7C719D75" w14:textId="77777777" w:rsidR="00D445EF" w:rsidRDefault="00D445EF" w:rsidP="005D086F">
      <w:pPr>
        <w:pStyle w:val="Default"/>
        <w:ind w:left="708" w:hanging="708"/>
        <w:rPr>
          <w:color w:val="auto"/>
          <w:sz w:val="22"/>
          <w:szCs w:val="22"/>
        </w:rPr>
      </w:pPr>
    </w:p>
    <w:p w14:paraId="2DB27B01" w14:textId="1AEB9E08" w:rsidR="00D445EF" w:rsidRDefault="00D445EF" w:rsidP="005D086F">
      <w:pPr>
        <w:pStyle w:val="Default"/>
        <w:ind w:left="708" w:hanging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Název díla: 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E3595F" w:rsidRPr="00E3595F">
        <w:rPr>
          <w:color w:val="auto"/>
          <w:sz w:val="22"/>
          <w:szCs w:val="22"/>
        </w:rPr>
        <w:t>Vybudování klimatizace v administrativní budově v Chomutově</w:t>
      </w:r>
      <w:r w:rsidR="00E3595F" w:rsidRPr="00E3595F" w:rsidDel="00E3595F">
        <w:rPr>
          <w:color w:val="auto"/>
          <w:sz w:val="22"/>
          <w:szCs w:val="22"/>
        </w:rPr>
        <w:t xml:space="preserve"> </w:t>
      </w:r>
    </w:p>
    <w:p w14:paraId="3325A59D" w14:textId="77777777" w:rsidR="00D445EF" w:rsidRDefault="00D445EF" w:rsidP="005D086F">
      <w:pPr>
        <w:pStyle w:val="Default"/>
        <w:ind w:left="708" w:hanging="708"/>
        <w:rPr>
          <w:color w:val="auto"/>
          <w:sz w:val="22"/>
          <w:szCs w:val="22"/>
        </w:rPr>
      </w:pPr>
    </w:p>
    <w:p w14:paraId="695B8EB2" w14:textId="59725352" w:rsidR="00D445EF" w:rsidRPr="00D024EF" w:rsidRDefault="00D445EF" w:rsidP="00F33FDB">
      <w:pPr>
        <w:pStyle w:val="Default"/>
        <w:ind w:left="2127" w:hanging="212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Místo stavby: </w:t>
      </w:r>
      <w:r>
        <w:rPr>
          <w:color w:val="auto"/>
          <w:sz w:val="22"/>
          <w:szCs w:val="22"/>
        </w:rPr>
        <w:tab/>
        <w:t>SPÚ, KPÚ pro Ústecký kraj, Pobočka Chomutov</w:t>
      </w:r>
      <w:r w:rsidR="00E3595F">
        <w:rPr>
          <w:color w:val="auto"/>
          <w:sz w:val="22"/>
          <w:szCs w:val="22"/>
        </w:rPr>
        <w:t xml:space="preserve">, </w:t>
      </w:r>
      <w:r>
        <w:rPr>
          <w:color w:val="auto"/>
          <w:sz w:val="22"/>
          <w:szCs w:val="22"/>
        </w:rPr>
        <w:t xml:space="preserve">Jiráskova 2528, </w:t>
      </w:r>
      <w:r w:rsidR="00E3595F">
        <w:rPr>
          <w:color w:val="auto"/>
          <w:sz w:val="22"/>
          <w:szCs w:val="22"/>
        </w:rPr>
        <w:br/>
      </w:r>
      <w:r>
        <w:rPr>
          <w:color w:val="auto"/>
          <w:sz w:val="22"/>
          <w:szCs w:val="22"/>
        </w:rPr>
        <w:t>430 03 Chomutov</w:t>
      </w:r>
    </w:p>
    <w:p w14:paraId="787E2DA9" w14:textId="77777777" w:rsidR="005D086F" w:rsidRDefault="005D086F" w:rsidP="005D086F">
      <w:pPr>
        <w:pStyle w:val="Default"/>
        <w:rPr>
          <w:color w:val="auto"/>
          <w:sz w:val="22"/>
          <w:szCs w:val="22"/>
        </w:rPr>
      </w:pPr>
    </w:p>
    <w:p w14:paraId="1BAA94EC" w14:textId="77777777" w:rsidR="00D445EF" w:rsidRDefault="005D086F" w:rsidP="005D086F">
      <w:pPr>
        <w:pStyle w:val="Default"/>
        <w:ind w:left="708" w:hanging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2.2</w:t>
      </w:r>
      <w:r>
        <w:rPr>
          <w:color w:val="auto"/>
          <w:sz w:val="22"/>
          <w:szCs w:val="22"/>
        </w:rPr>
        <w:tab/>
      </w:r>
      <w:r w:rsidR="00D445EF">
        <w:rPr>
          <w:color w:val="auto"/>
          <w:sz w:val="22"/>
          <w:szCs w:val="22"/>
        </w:rPr>
        <w:t>Součástí realizace díla jsou tyto činnosti:</w:t>
      </w:r>
    </w:p>
    <w:p w14:paraId="7A1FE431" w14:textId="77777777" w:rsidR="005D086F" w:rsidRDefault="00D445EF" w:rsidP="003D22C2">
      <w:pPr>
        <w:pStyle w:val="Default"/>
        <w:numPr>
          <w:ilvl w:val="2"/>
          <w:numId w:val="26"/>
        </w:numPr>
        <w:spacing w:line="276" w:lineRule="auto"/>
        <w:rPr>
          <w:color w:val="auto"/>
          <w:sz w:val="22"/>
          <w:szCs w:val="22"/>
        </w:rPr>
      </w:pPr>
      <w:r w:rsidRPr="00D445EF">
        <w:rPr>
          <w:color w:val="auto"/>
          <w:sz w:val="22"/>
          <w:szCs w:val="22"/>
        </w:rPr>
        <w:t>Zajištění dodávek materiálů a zařízení nezbytných pro řádné dokončení díla</w:t>
      </w:r>
      <w:r>
        <w:rPr>
          <w:color w:val="auto"/>
          <w:sz w:val="22"/>
          <w:szCs w:val="22"/>
        </w:rPr>
        <w:t>.</w:t>
      </w:r>
    </w:p>
    <w:p w14:paraId="3482306D" w14:textId="77777777" w:rsidR="00D445EF" w:rsidRPr="00D445EF" w:rsidRDefault="00164AA6" w:rsidP="003D22C2">
      <w:pPr>
        <w:pStyle w:val="Odstavecseseznamem"/>
        <w:numPr>
          <w:ilvl w:val="2"/>
          <w:numId w:val="26"/>
        </w:numPr>
        <w:spacing w:after="200" w:line="276" w:lineRule="auto"/>
        <w:jc w:val="both"/>
        <w:rPr>
          <w:rFonts w:cs="Arial"/>
          <w:lang w:val="x-none"/>
        </w:rPr>
      </w:pPr>
      <w:r>
        <w:rPr>
          <w:rFonts w:cs="Arial"/>
        </w:rPr>
        <w:t>Provedení</w:t>
      </w:r>
      <w:r w:rsidR="00D445EF" w:rsidRPr="00D445EF">
        <w:rPr>
          <w:rFonts w:cs="Arial"/>
          <w:lang w:val="x-none"/>
        </w:rPr>
        <w:t xml:space="preserve"> všech činností souvisejících s provedením </w:t>
      </w:r>
      <w:r w:rsidR="00D445EF" w:rsidRPr="00D445EF">
        <w:rPr>
          <w:rFonts w:cs="Arial"/>
        </w:rPr>
        <w:t>díla</w:t>
      </w:r>
      <w:r w:rsidR="00D445EF" w:rsidRPr="00D445EF">
        <w:rPr>
          <w:rFonts w:cs="Arial"/>
          <w:lang w:val="x-none"/>
        </w:rPr>
        <w:t xml:space="preserve"> nezbytných pro řádné dokončení díla (</w:t>
      </w:r>
      <w:r w:rsidR="00D445EF" w:rsidRPr="00D445EF">
        <w:rPr>
          <w:rFonts w:cs="Arial"/>
        </w:rPr>
        <w:t>dodávek, služeb,</w:t>
      </w:r>
      <w:r w:rsidR="00D445EF" w:rsidRPr="00D445EF">
        <w:rPr>
          <w:rFonts w:cs="Arial"/>
          <w:lang w:val="x-none"/>
        </w:rPr>
        <w:t xml:space="preserve"> bezpečnostní opatření apod.)</w:t>
      </w:r>
      <w:r w:rsidR="00D445EF" w:rsidRPr="00D445EF">
        <w:rPr>
          <w:rFonts w:cs="Arial"/>
        </w:rPr>
        <w:t>.</w:t>
      </w:r>
      <w:r w:rsidR="00D445EF" w:rsidRPr="00D445EF">
        <w:rPr>
          <w:rFonts w:cs="Arial"/>
          <w:lang w:val="x-none"/>
        </w:rPr>
        <w:t xml:space="preserve"> </w:t>
      </w:r>
    </w:p>
    <w:p w14:paraId="01888C8F" w14:textId="77777777" w:rsidR="00D445EF" w:rsidRDefault="00164AA6" w:rsidP="003D22C2">
      <w:pPr>
        <w:pStyle w:val="Odstavecseseznamem"/>
        <w:numPr>
          <w:ilvl w:val="2"/>
          <w:numId w:val="26"/>
        </w:numPr>
        <w:spacing w:after="200" w:line="276" w:lineRule="auto"/>
        <w:jc w:val="both"/>
        <w:rPr>
          <w:rFonts w:cs="Arial"/>
          <w:lang w:val="x-none"/>
        </w:rPr>
      </w:pPr>
      <w:r>
        <w:rPr>
          <w:rFonts w:cs="Arial"/>
        </w:rPr>
        <w:t>Koordinace</w:t>
      </w:r>
      <w:r w:rsidR="00D445EF" w:rsidRPr="0054723C">
        <w:rPr>
          <w:rFonts w:cs="Arial"/>
          <w:lang w:val="x-none"/>
        </w:rPr>
        <w:t xml:space="preserve"> veškerých činností, jež jsou součástí</w:t>
      </w:r>
      <w:r w:rsidR="00D445EF" w:rsidRPr="0054723C">
        <w:rPr>
          <w:rFonts w:cs="Arial"/>
        </w:rPr>
        <w:t xml:space="preserve"> realizace</w:t>
      </w:r>
      <w:r w:rsidR="00D445EF" w:rsidRPr="0054723C">
        <w:rPr>
          <w:rFonts w:cs="Arial"/>
          <w:lang w:val="x-none"/>
        </w:rPr>
        <w:t xml:space="preserve"> díla</w:t>
      </w:r>
      <w:r w:rsidR="00D445EF">
        <w:rPr>
          <w:rFonts w:cs="Arial"/>
        </w:rPr>
        <w:t>.</w:t>
      </w:r>
      <w:r w:rsidR="00D445EF" w:rsidRPr="00D445EF">
        <w:rPr>
          <w:rFonts w:cs="Arial"/>
          <w:lang w:val="x-none"/>
        </w:rPr>
        <w:t xml:space="preserve"> </w:t>
      </w:r>
    </w:p>
    <w:p w14:paraId="6E84FDF2" w14:textId="77777777" w:rsidR="00D445EF" w:rsidRPr="005561B4" w:rsidRDefault="00D445EF" w:rsidP="00164AA6">
      <w:pPr>
        <w:pStyle w:val="Odstavecseseznamem"/>
        <w:numPr>
          <w:ilvl w:val="2"/>
          <w:numId w:val="26"/>
        </w:numPr>
        <w:spacing w:after="0" w:line="276" w:lineRule="auto"/>
        <w:jc w:val="both"/>
        <w:rPr>
          <w:rFonts w:cs="Arial"/>
          <w:lang w:val="x-none"/>
        </w:rPr>
      </w:pPr>
      <w:r>
        <w:rPr>
          <w:rFonts w:cs="Arial"/>
          <w:szCs w:val="22"/>
        </w:rPr>
        <w:t>Zajištění a provedení všech opatření organizačního a stavebně technologického charakteru nezbytn</w:t>
      </w:r>
      <w:r w:rsidR="005561B4">
        <w:rPr>
          <w:rFonts w:cs="Arial"/>
          <w:szCs w:val="22"/>
        </w:rPr>
        <w:t>ých</w:t>
      </w:r>
      <w:r>
        <w:rPr>
          <w:rFonts w:cs="Arial"/>
          <w:szCs w:val="22"/>
        </w:rPr>
        <w:t xml:space="preserve"> k řádnému provedení díla</w:t>
      </w:r>
      <w:r w:rsidR="005561B4">
        <w:rPr>
          <w:rFonts w:cs="Arial"/>
          <w:szCs w:val="22"/>
        </w:rPr>
        <w:t>.</w:t>
      </w:r>
    </w:p>
    <w:p w14:paraId="7F0F2F5D" w14:textId="668E756E" w:rsidR="005561B4" w:rsidRPr="00E3595F" w:rsidRDefault="005561B4" w:rsidP="00DA46DF">
      <w:pPr>
        <w:pStyle w:val="Odstavecseseznamem"/>
        <w:numPr>
          <w:ilvl w:val="1"/>
          <w:numId w:val="26"/>
        </w:numPr>
        <w:spacing w:after="200" w:line="276" w:lineRule="auto"/>
        <w:ind w:left="709" w:hanging="709"/>
        <w:jc w:val="both"/>
        <w:rPr>
          <w:rFonts w:cs="Arial"/>
          <w:szCs w:val="22"/>
        </w:rPr>
      </w:pPr>
      <w:r w:rsidRPr="00E3595F">
        <w:rPr>
          <w:rFonts w:cs="Arial"/>
          <w:szCs w:val="22"/>
        </w:rPr>
        <w:t>Zhotovitel se zavazuje dodržet ustanovení příslušných norem a předpisů vztahujících se k realizaci díla.</w:t>
      </w:r>
    </w:p>
    <w:p w14:paraId="7A6E142D" w14:textId="77777777" w:rsidR="00CF6EB6" w:rsidRDefault="005561B4" w:rsidP="00CD543F">
      <w:pPr>
        <w:pStyle w:val="Default"/>
        <w:jc w:val="center"/>
        <w:rPr>
          <w:b/>
          <w:color w:val="auto"/>
          <w:sz w:val="22"/>
          <w:szCs w:val="22"/>
        </w:rPr>
      </w:pPr>
      <w:r w:rsidRPr="005561B4">
        <w:rPr>
          <w:b/>
          <w:color w:val="auto"/>
          <w:sz w:val="22"/>
          <w:szCs w:val="22"/>
        </w:rPr>
        <w:t>III.</w:t>
      </w:r>
    </w:p>
    <w:p w14:paraId="6C08F031" w14:textId="77777777" w:rsidR="005561B4" w:rsidRPr="005561B4" w:rsidRDefault="005561B4" w:rsidP="00CD543F">
      <w:pPr>
        <w:pStyle w:val="Default"/>
        <w:jc w:val="center"/>
        <w:rPr>
          <w:b/>
          <w:color w:val="auto"/>
          <w:sz w:val="22"/>
          <w:szCs w:val="22"/>
        </w:rPr>
      </w:pPr>
    </w:p>
    <w:p w14:paraId="2DF36CBB" w14:textId="77777777" w:rsidR="00D024EF" w:rsidRPr="00D70C0E" w:rsidRDefault="00D024EF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D70C0E">
        <w:rPr>
          <w:b/>
          <w:bCs/>
          <w:color w:val="auto"/>
          <w:sz w:val="22"/>
          <w:szCs w:val="22"/>
          <w:u w:val="single"/>
        </w:rPr>
        <w:t>Doba plnění</w:t>
      </w:r>
    </w:p>
    <w:p w14:paraId="6E9F0F2F" w14:textId="77777777" w:rsidR="00CD543F" w:rsidRPr="00D024EF" w:rsidRDefault="00CD543F" w:rsidP="00CD543F">
      <w:pPr>
        <w:pStyle w:val="Default"/>
        <w:jc w:val="center"/>
        <w:rPr>
          <w:color w:val="auto"/>
          <w:sz w:val="22"/>
          <w:szCs w:val="22"/>
        </w:rPr>
      </w:pPr>
    </w:p>
    <w:p w14:paraId="6AA7F29C" w14:textId="6739B2D4" w:rsidR="008D5CC6" w:rsidRDefault="0011614A" w:rsidP="005561B4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</w:t>
      </w:r>
      <w:r w:rsidR="003D636B">
        <w:rPr>
          <w:color w:val="auto"/>
          <w:sz w:val="22"/>
          <w:szCs w:val="22"/>
        </w:rPr>
        <w:t>.1</w:t>
      </w:r>
      <w:r w:rsidR="003D636B">
        <w:rPr>
          <w:color w:val="auto"/>
          <w:sz w:val="22"/>
          <w:szCs w:val="22"/>
        </w:rPr>
        <w:tab/>
      </w:r>
      <w:r w:rsidR="00D024EF" w:rsidRPr="00D024EF">
        <w:rPr>
          <w:color w:val="auto"/>
          <w:sz w:val="22"/>
          <w:szCs w:val="22"/>
        </w:rPr>
        <w:t xml:space="preserve">Zhotovitel je povinen </w:t>
      </w:r>
      <w:r w:rsidR="005425E6">
        <w:rPr>
          <w:color w:val="auto"/>
          <w:sz w:val="22"/>
          <w:szCs w:val="22"/>
        </w:rPr>
        <w:t>poskytovat plnění</w:t>
      </w:r>
      <w:r w:rsidR="009B4485">
        <w:rPr>
          <w:color w:val="auto"/>
          <w:sz w:val="22"/>
          <w:szCs w:val="22"/>
        </w:rPr>
        <w:t xml:space="preserve"> v</w:t>
      </w:r>
      <w:r w:rsidR="00631CE9">
        <w:rPr>
          <w:color w:val="auto"/>
          <w:sz w:val="22"/>
          <w:szCs w:val="22"/>
        </w:rPr>
        <w:t xml:space="preserve"> těchto </w:t>
      </w:r>
      <w:r w:rsidR="009B4485">
        <w:rPr>
          <w:color w:val="auto"/>
          <w:sz w:val="22"/>
          <w:szCs w:val="22"/>
        </w:rPr>
        <w:t>termínech</w:t>
      </w:r>
      <w:r w:rsidR="008D5CC6">
        <w:rPr>
          <w:color w:val="auto"/>
          <w:sz w:val="22"/>
          <w:szCs w:val="22"/>
        </w:rPr>
        <w:t>:</w:t>
      </w:r>
    </w:p>
    <w:p w14:paraId="0B446CAE" w14:textId="77777777" w:rsidR="00402790" w:rsidRDefault="0012185A" w:rsidP="00971C88">
      <w:pPr>
        <w:pStyle w:val="Default"/>
        <w:spacing w:line="276" w:lineRule="auto"/>
        <w:ind w:left="708" w:firstLine="1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 = den nabytí účinnosti smlouvy</w:t>
      </w:r>
      <w:r w:rsidR="00A4712A">
        <w:rPr>
          <w:color w:val="auto"/>
          <w:sz w:val="22"/>
          <w:szCs w:val="22"/>
        </w:rPr>
        <w:t xml:space="preserve"> </w:t>
      </w:r>
    </w:p>
    <w:p w14:paraId="71C625C5" w14:textId="59012EED" w:rsidR="0012185A" w:rsidRDefault="005425E6" w:rsidP="005425E6">
      <w:pPr>
        <w:pStyle w:val="Default"/>
        <w:numPr>
          <w:ilvl w:val="0"/>
          <w:numId w:val="35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 </w:t>
      </w:r>
      <w:r w:rsidR="00973652">
        <w:rPr>
          <w:color w:val="auto"/>
          <w:sz w:val="22"/>
          <w:szCs w:val="22"/>
        </w:rPr>
        <w:t xml:space="preserve">+ 10 dní </w:t>
      </w:r>
      <w:r>
        <w:rPr>
          <w:color w:val="auto"/>
          <w:sz w:val="22"/>
          <w:szCs w:val="22"/>
        </w:rPr>
        <w:t xml:space="preserve">– zahájení prací </w:t>
      </w:r>
      <w:r w:rsidR="00973652">
        <w:rPr>
          <w:color w:val="auto"/>
          <w:sz w:val="22"/>
          <w:szCs w:val="22"/>
        </w:rPr>
        <w:t>(</w:t>
      </w:r>
      <w:r w:rsidR="003C6891">
        <w:rPr>
          <w:color w:val="auto"/>
          <w:sz w:val="22"/>
          <w:szCs w:val="22"/>
        </w:rPr>
        <w:t>ode dne účinnosti této smlouvy</w:t>
      </w:r>
      <w:r w:rsidR="00973652">
        <w:rPr>
          <w:color w:val="auto"/>
          <w:sz w:val="22"/>
          <w:szCs w:val="22"/>
        </w:rPr>
        <w:t>)</w:t>
      </w:r>
    </w:p>
    <w:p w14:paraId="338B2BD2" w14:textId="45371949" w:rsidR="008C0CAB" w:rsidRDefault="00B645C0" w:rsidP="00B645C0">
      <w:pPr>
        <w:pStyle w:val="Default"/>
        <w:numPr>
          <w:ilvl w:val="0"/>
          <w:numId w:val="35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</w:t>
      </w:r>
      <w:r w:rsidR="00040B22">
        <w:rPr>
          <w:color w:val="auto"/>
          <w:sz w:val="22"/>
          <w:szCs w:val="22"/>
        </w:rPr>
        <w:t>+</w:t>
      </w:r>
      <w:r w:rsidR="00D043E6">
        <w:rPr>
          <w:color w:val="auto"/>
          <w:sz w:val="22"/>
          <w:szCs w:val="22"/>
        </w:rPr>
        <w:t>4</w:t>
      </w:r>
      <w:r w:rsidR="00040B22">
        <w:rPr>
          <w:color w:val="auto"/>
          <w:sz w:val="22"/>
          <w:szCs w:val="22"/>
        </w:rPr>
        <w:t xml:space="preserve"> týdny </w:t>
      </w:r>
      <w:r w:rsidR="008C0CAB">
        <w:rPr>
          <w:color w:val="auto"/>
          <w:sz w:val="22"/>
          <w:szCs w:val="22"/>
        </w:rPr>
        <w:t>–</w:t>
      </w:r>
      <w:r w:rsidR="00040B22">
        <w:rPr>
          <w:color w:val="auto"/>
          <w:sz w:val="22"/>
          <w:szCs w:val="22"/>
        </w:rPr>
        <w:t xml:space="preserve"> </w:t>
      </w:r>
      <w:r w:rsidR="008C0CAB">
        <w:rPr>
          <w:color w:val="auto"/>
          <w:sz w:val="22"/>
          <w:szCs w:val="22"/>
        </w:rPr>
        <w:t>dokončení díla</w:t>
      </w:r>
    </w:p>
    <w:p w14:paraId="23468FE9" w14:textId="6C768D76" w:rsidR="00482B95" w:rsidRPr="008C0CAB" w:rsidRDefault="00BD798F" w:rsidP="00B645C0">
      <w:pPr>
        <w:pStyle w:val="Default"/>
        <w:numPr>
          <w:ilvl w:val="0"/>
          <w:numId w:val="35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T+</w:t>
      </w:r>
      <w:r w:rsidR="00D043E6">
        <w:rPr>
          <w:color w:val="auto"/>
          <w:sz w:val="22"/>
          <w:szCs w:val="22"/>
        </w:rPr>
        <w:t>9</w:t>
      </w:r>
      <w:r w:rsidR="0051165F">
        <w:rPr>
          <w:color w:val="auto"/>
          <w:sz w:val="22"/>
          <w:szCs w:val="22"/>
        </w:rPr>
        <w:t xml:space="preserve"> týdnů </w:t>
      </w:r>
      <w:r w:rsidR="008A653B">
        <w:rPr>
          <w:color w:val="auto"/>
          <w:sz w:val="22"/>
          <w:szCs w:val="22"/>
        </w:rPr>
        <w:t>–</w:t>
      </w:r>
      <w:r w:rsidR="0051165F">
        <w:rPr>
          <w:color w:val="auto"/>
          <w:sz w:val="22"/>
          <w:szCs w:val="22"/>
        </w:rPr>
        <w:t xml:space="preserve"> zajištění protokolu o měření hluku</w:t>
      </w:r>
      <w:r w:rsidR="00E4547E">
        <w:rPr>
          <w:color w:val="auto"/>
          <w:sz w:val="22"/>
          <w:szCs w:val="22"/>
        </w:rPr>
        <w:t xml:space="preserve"> prostřednictvím </w:t>
      </w:r>
      <w:r w:rsidR="00BF0538">
        <w:rPr>
          <w:color w:val="auto"/>
          <w:sz w:val="22"/>
          <w:szCs w:val="22"/>
        </w:rPr>
        <w:t>drž</w:t>
      </w:r>
      <w:r w:rsidR="006470F2">
        <w:rPr>
          <w:color w:val="auto"/>
          <w:sz w:val="22"/>
          <w:szCs w:val="22"/>
        </w:rPr>
        <w:t>i</w:t>
      </w:r>
      <w:r w:rsidR="00BF0538">
        <w:rPr>
          <w:color w:val="auto"/>
          <w:sz w:val="22"/>
          <w:szCs w:val="22"/>
        </w:rPr>
        <w:t>tele</w:t>
      </w:r>
      <w:r w:rsidR="001F0725">
        <w:rPr>
          <w:color w:val="auto"/>
          <w:sz w:val="22"/>
          <w:szCs w:val="22"/>
        </w:rPr>
        <w:t> </w:t>
      </w:r>
      <w:r w:rsidR="005C6325">
        <w:rPr>
          <w:color w:val="auto"/>
          <w:sz w:val="22"/>
          <w:szCs w:val="22"/>
        </w:rPr>
        <w:t xml:space="preserve">osvědčení o </w:t>
      </w:r>
      <w:r w:rsidR="001F0725">
        <w:rPr>
          <w:color w:val="auto"/>
          <w:sz w:val="22"/>
          <w:szCs w:val="22"/>
        </w:rPr>
        <w:t>akreditac</w:t>
      </w:r>
      <w:r w:rsidR="005C6325">
        <w:rPr>
          <w:color w:val="auto"/>
          <w:sz w:val="22"/>
          <w:szCs w:val="22"/>
        </w:rPr>
        <w:t>i</w:t>
      </w:r>
      <w:r w:rsidR="00BF0538">
        <w:rPr>
          <w:color w:val="auto"/>
          <w:sz w:val="22"/>
          <w:szCs w:val="22"/>
        </w:rPr>
        <w:t xml:space="preserve"> </w:t>
      </w:r>
      <w:r w:rsidR="001F0725">
        <w:rPr>
          <w:color w:val="auto"/>
          <w:sz w:val="22"/>
          <w:szCs w:val="22"/>
        </w:rPr>
        <w:t>nebo autorizac</w:t>
      </w:r>
      <w:r w:rsidR="005C6325">
        <w:rPr>
          <w:color w:val="auto"/>
          <w:sz w:val="22"/>
          <w:szCs w:val="22"/>
        </w:rPr>
        <w:t>i</w:t>
      </w:r>
      <w:r w:rsidR="000D38B8">
        <w:rPr>
          <w:color w:val="auto"/>
          <w:sz w:val="22"/>
          <w:szCs w:val="22"/>
        </w:rPr>
        <w:t xml:space="preserve"> k měření</w:t>
      </w:r>
    </w:p>
    <w:p w14:paraId="4F1E9425" w14:textId="75466939" w:rsidR="00D024EF" w:rsidRDefault="00495A64" w:rsidP="00E25EE0">
      <w:pPr>
        <w:ind w:left="709" w:hanging="709"/>
        <w:jc w:val="both"/>
      </w:pPr>
      <w:r>
        <w:t>3.</w:t>
      </w:r>
      <w:r w:rsidR="00AF5DF1">
        <w:t>2</w:t>
      </w:r>
      <w:r>
        <w:tab/>
      </w:r>
      <w:r w:rsidR="00D024EF" w:rsidRPr="00D024EF">
        <w:t xml:space="preserve">O předání (resp. převzetí) díla bude sepsán předávací protokol podepsaný oběma </w:t>
      </w:r>
      <w:r w:rsidR="003D22C2">
        <w:t>s</w:t>
      </w:r>
      <w:r w:rsidR="00D024EF" w:rsidRPr="00D024EF">
        <w:t xml:space="preserve">mluvními stranami, přičemž </w:t>
      </w:r>
      <w:r w:rsidR="006A507D">
        <w:t>o</w:t>
      </w:r>
      <w:r w:rsidR="00D024EF" w:rsidRPr="00D024EF">
        <w:t>bjednatel není povinen převzít dílo, které vykazuje vady.</w:t>
      </w:r>
    </w:p>
    <w:p w14:paraId="071D9971" w14:textId="77777777" w:rsidR="001D179E" w:rsidRPr="00D024EF" w:rsidRDefault="001D179E" w:rsidP="001D179E">
      <w:pPr>
        <w:pStyle w:val="Default"/>
        <w:spacing w:line="276" w:lineRule="auto"/>
        <w:ind w:left="720"/>
        <w:jc w:val="both"/>
        <w:rPr>
          <w:color w:val="auto"/>
          <w:sz w:val="22"/>
          <w:szCs w:val="22"/>
        </w:rPr>
      </w:pPr>
    </w:p>
    <w:p w14:paraId="491ECB6F" w14:textId="77777777" w:rsidR="00512BBF" w:rsidRDefault="00D024EF" w:rsidP="00CD543F">
      <w:pPr>
        <w:jc w:val="center"/>
        <w:rPr>
          <w:rFonts w:cs="Arial"/>
          <w:b/>
          <w:bCs/>
          <w:szCs w:val="22"/>
        </w:rPr>
      </w:pPr>
      <w:r w:rsidRPr="00D024EF">
        <w:rPr>
          <w:rFonts w:cs="Arial"/>
          <w:b/>
          <w:bCs/>
          <w:szCs w:val="22"/>
        </w:rPr>
        <w:t>I</w:t>
      </w:r>
      <w:r w:rsidR="005561B4">
        <w:rPr>
          <w:rFonts w:cs="Arial"/>
          <w:b/>
          <w:bCs/>
          <w:szCs w:val="22"/>
        </w:rPr>
        <w:t>V</w:t>
      </w:r>
      <w:r w:rsidRPr="00D024EF">
        <w:rPr>
          <w:rFonts w:cs="Arial"/>
          <w:b/>
          <w:bCs/>
          <w:szCs w:val="22"/>
        </w:rPr>
        <w:t>.</w:t>
      </w:r>
    </w:p>
    <w:p w14:paraId="3D6F335F" w14:textId="77777777" w:rsidR="00147078" w:rsidRPr="00D70C0E" w:rsidRDefault="00147078" w:rsidP="00F33FDB">
      <w:pPr>
        <w:spacing w:after="0"/>
        <w:jc w:val="center"/>
        <w:rPr>
          <w:rFonts w:cs="Arial"/>
          <w:szCs w:val="22"/>
          <w:u w:val="single"/>
        </w:rPr>
      </w:pPr>
      <w:r w:rsidRPr="00D70C0E">
        <w:rPr>
          <w:rStyle w:val="Siln"/>
          <w:rFonts w:cs="Arial"/>
          <w:szCs w:val="22"/>
          <w:u w:val="single"/>
        </w:rPr>
        <w:t xml:space="preserve">Předání a převzetí </w:t>
      </w:r>
      <w:r w:rsidR="00A930C9" w:rsidRPr="00D70C0E">
        <w:rPr>
          <w:rStyle w:val="Siln"/>
          <w:rFonts w:cs="Arial"/>
          <w:szCs w:val="22"/>
          <w:u w:val="single"/>
        </w:rPr>
        <w:t>d</w:t>
      </w:r>
      <w:r w:rsidRPr="00D70C0E">
        <w:rPr>
          <w:rStyle w:val="Siln"/>
          <w:rFonts w:cs="Arial"/>
          <w:szCs w:val="22"/>
          <w:u w:val="single"/>
        </w:rPr>
        <w:t>íla</w:t>
      </w:r>
      <w:r w:rsidRPr="00D70C0E">
        <w:rPr>
          <w:rFonts w:cs="Arial"/>
          <w:szCs w:val="22"/>
          <w:u w:val="single"/>
        </w:rPr>
        <w:br/>
      </w:r>
    </w:p>
    <w:p w14:paraId="6E129961" w14:textId="1EFC5F35" w:rsidR="001A0109" w:rsidRDefault="0011614A" w:rsidP="003A07C0">
      <w:pPr>
        <w:spacing w:after="0" w:line="276" w:lineRule="auto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1A0109">
        <w:rPr>
          <w:rFonts w:cs="Arial"/>
          <w:szCs w:val="22"/>
        </w:rPr>
        <w:t>.1</w:t>
      </w:r>
      <w:r w:rsidR="001A0109">
        <w:rPr>
          <w:rFonts w:cs="Arial"/>
          <w:szCs w:val="22"/>
        </w:rPr>
        <w:tab/>
      </w:r>
      <w:r w:rsidR="00147078" w:rsidRPr="007D7DEF">
        <w:rPr>
          <w:rFonts w:cs="Arial"/>
          <w:szCs w:val="22"/>
        </w:rPr>
        <w:t xml:space="preserve">K předání a převzetí </w:t>
      </w:r>
      <w:r w:rsidR="00A930C9" w:rsidRPr="007D7DEF">
        <w:rPr>
          <w:rFonts w:cs="Arial"/>
          <w:szCs w:val="22"/>
        </w:rPr>
        <w:t>d</w:t>
      </w:r>
      <w:r w:rsidR="00147078" w:rsidRPr="007D7DEF">
        <w:rPr>
          <w:rFonts w:cs="Arial"/>
          <w:szCs w:val="22"/>
        </w:rPr>
        <w:t>íla dojde do</w:t>
      </w:r>
      <w:r w:rsidR="003A07C0">
        <w:rPr>
          <w:rFonts w:cs="Arial"/>
          <w:szCs w:val="22"/>
        </w:rPr>
        <w:t xml:space="preserve"> </w:t>
      </w:r>
      <w:r w:rsidR="007F430F">
        <w:rPr>
          <w:rFonts w:cs="Arial"/>
          <w:szCs w:val="22"/>
        </w:rPr>
        <w:t>10</w:t>
      </w:r>
      <w:r w:rsidR="00147078" w:rsidRPr="007D7DEF">
        <w:rPr>
          <w:rFonts w:cs="Arial"/>
          <w:szCs w:val="22"/>
        </w:rPr>
        <w:t xml:space="preserve"> dnů od jeho zhotovení</w:t>
      </w:r>
      <w:r w:rsidR="00D27647" w:rsidRPr="007D7DEF">
        <w:rPr>
          <w:rFonts w:cs="Arial"/>
          <w:szCs w:val="22"/>
        </w:rPr>
        <w:t>.</w:t>
      </w:r>
    </w:p>
    <w:p w14:paraId="5A92FE38" w14:textId="77777777" w:rsidR="00147078" w:rsidRPr="007D7DEF" w:rsidRDefault="0011614A" w:rsidP="003A07C0">
      <w:pPr>
        <w:spacing w:after="0" w:line="276" w:lineRule="auto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1A0109">
        <w:rPr>
          <w:rFonts w:cs="Arial"/>
          <w:szCs w:val="22"/>
        </w:rPr>
        <w:t>.2</w:t>
      </w:r>
      <w:r w:rsidR="001A0109">
        <w:rPr>
          <w:rFonts w:cs="Arial"/>
          <w:szCs w:val="22"/>
        </w:rPr>
        <w:tab/>
      </w:r>
      <w:r w:rsidR="00D27647" w:rsidRPr="007D7DEF">
        <w:rPr>
          <w:rFonts w:cs="Arial"/>
          <w:szCs w:val="22"/>
        </w:rPr>
        <w:t>P</w:t>
      </w:r>
      <w:r w:rsidR="00147078" w:rsidRPr="007D7DEF">
        <w:rPr>
          <w:rFonts w:cs="Arial"/>
          <w:szCs w:val="22"/>
        </w:rPr>
        <w:t xml:space="preserve">ředání a převzetí </w:t>
      </w:r>
      <w:r w:rsidR="00A930C9" w:rsidRPr="007D7DEF">
        <w:rPr>
          <w:rFonts w:cs="Arial"/>
          <w:szCs w:val="22"/>
        </w:rPr>
        <w:t>d</w:t>
      </w:r>
      <w:r w:rsidR="00147078" w:rsidRPr="007D7DEF">
        <w:rPr>
          <w:rFonts w:cs="Arial"/>
          <w:szCs w:val="22"/>
        </w:rPr>
        <w:t xml:space="preserve">íla bude </w:t>
      </w:r>
      <w:r w:rsidR="003A07C0">
        <w:rPr>
          <w:rFonts w:cs="Arial"/>
          <w:szCs w:val="22"/>
        </w:rPr>
        <w:t>s</w:t>
      </w:r>
      <w:r w:rsidR="00147078" w:rsidRPr="007D7DEF">
        <w:rPr>
          <w:rFonts w:cs="Arial"/>
          <w:szCs w:val="22"/>
        </w:rPr>
        <w:t>mluvními stranami vyhotoven předávací protokol.</w:t>
      </w:r>
    </w:p>
    <w:p w14:paraId="542F9E68" w14:textId="77777777" w:rsidR="003A07C0" w:rsidRDefault="0011614A" w:rsidP="003A07C0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1A0109">
        <w:rPr>
          <w:sz w:val="22"/>
          <w:szCs w:val="22"/>
        </w:rPr>
        <w:t xml:space="preserve">.3 </w:t>
      </w:r>
      <w:r w:rsidR="003A07C0">
        <w:rPr>
          <w:sz w:val="22"/>
          <w:szCs w:val="22"/>
        </w:rPr>
        <w:tab/>
      </w:r>
      <w:r w:rsidR="00147078" w:rsidRPr="007D7DEF">
        <w:rPr>
          <w:sz w:val="22"/>
          <w:szCs w:val="22"/>
        </w:rPr>
        <w:t xml:space="preserve">Zhotovitel se zavazuje předat </w:t>
      </w:r>
      <w:r w:rsidR="00A930C9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ílo bez vad a nedodělků.</w:t>
      </w:r>
      <w:r w:rsidR="003A07C0">
        <w:rPr>
          <w:sz w:val="22"/>
          <w:szCs w:val="22"/>
        </w:rPr>
        <w:t xml:space="preserve"> </w:t>
      </w:r>
    </w:p>
    <w:p w14:paraId="41DCE37B" w14:textId="77777777" w:rsidR="00D024EF" w:rsidRPr="007D7DEF" w:rsidRDefault="0011614A" w:rsidP="003A07C0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4</w:t>
      </w:r>
      <w:r w:rsidR="001A0109">
        <w:rPr>
          <w:sz w:val="22"/>
          <w:szCs w:val="22"/>
        </w:rPr>
        <w:t>.4     S</w:t>
      </w:r>
      <w:r w:rsidR="00147078" w:rsidRPr="007D7DEF">
        <w:rPr>
          <w:sz w:val="22"/>
          <w:szCs w:val="22"/>
        </w:rPr>
        <w:t xml:space="preserve">mluvní strany se dále dohodly, že budou-li v době předání na </w:t>
      </w:r>
      <w:r w:rsidR="00924781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íle viditelné vady či</w:t>
      </w:r>
      <w:r w:rsidR="003A07C0">
        <w:rPr>
          <w:sz w:val="22"/>
          <w:szCs w:val="22"/>
        </w:rPr>
        <w:t xml:space="preserve"> </w:t>
      </w:r>
      <w:r w:rsidR="00147078" w:rsidRPr="007D7DEF">
        <w:rPr>
          <w:sz w:val="22"/>
          <w:szCs w:val="22"/>
        </w:rPr>
        <w:t xml:space="preserve">nedodělky, k předání a převzetí </w:t>
      </w:r>
      <w:r w:rsidR="00924781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íla dojde až po jejich odstranění. O této skutečnosti</w:t>
      </w:r>
      <w:r w:rsidR="001A0109">
        <w:rPr>
          <w:sz w:val="22"/>
          <w:szCs w:val="22"/>
        </w:rPr>
        <w:t xml:space="preserve"> </w:t>
      </w:r>
      <w:r w:rsidR="00147078" w:rsidRPr="007D7DEF">
        <w:rPr>
          <w:sz w:val="22"/>
          <w:szCs w:val="22"/>
        </w:rPr>
        <w:t xml:space="preserve">bude </w:t>
      </w:r>
      <w:r w:rsidR="003A07C0">
        <w:rPr>
          <w:sz w:val="22"/>
          <w:szCs w:val="22"/>
        </w:rPr>
        <w:t>s</w:t>
      </w:r>
      <w:r w:rsidR="00147078" w:rsidRPr="007D7DEF">
        <w:rPr>
          <w:sz w:val="22"/>
          <w:szCs w:val="22"/>
        </w:rPr>
        <w:t>mluvními stranami sepsán záznam. Náklady na odstranění vad nese</w:t>
      </w:r>
      <w:r w:rsidR="001A0109">
        <w:rPr>
          <w:sz w:val="22"/>
          <w:szCs w:val="22"/>
        </w:rPr>
        <w:t xml:space="preserve"> </w:t>
      </w:r>
      <w:r w:rsidR="00924781" w:rsidRPr="007D7DEF">
        <w:rPr>
          <w:sz w:val="22"/>
          <w:szCs w:val="22"/>
        </w:rPr>
        <w:t>z</w:t>
      </w:r>
      <w:r w:rsidR="00147078" w:rsidRPr="007D7DEF">
        <w:rPr>
          <w:sz w:val="22"/>
          <w:szCs w:val="22"/>
        </w:rPr>
        <w:t>hotovitel.</w:t>
      </w:r>
    </w:p>
    <w:p w14:paraId="520FCE82" w14:textId="77777777" w:rsidR="006236BD" w:rsidRPr="007D7DEF" w:rsidRDefault="006236BD" w:rsidP="003A07C0">
      <w:pPr>
        <w:spacing w:line="276" w:lineRule="auto"/>
        <w:rPr>
          <w:rFonts w:cs="Arial"/>
          <w:szCs w:val="22"/>
        </w:rPr>
      </w:pPr>
    </w:p>
    <w:p w14:paraId="43722F7D" w14:textId="77777777" w:rsidR="00147078" w:rsidRPr="00CB46C8" w:rsidRDefault="006236BD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D543F">
        <w:rPr>
          <w:rStyle w:val="Siln"/>
          <w:rFonts w:cs="Arial"/>
          <w:sz w:val="22"/>
          <w:szCs w:val="22"/>
        </w:rPr>
        <w:t>V.</w:t>
      </w:r>
      <w:r w:rsidRPr="00CD543F">
        <w:rPr>
          <w:sz w:val="22"/>
          <w:szCs w:val="22"/>
        </w:rPr>
        <w:br/>
      </w:r>
      <w:r w:rsidR="00147078" w:rsidRPr="00CB46C8">
        <w:rPr>
          <w:b/>
          <w:bCs/>
          <w:color w:val="auto"/>
          <w:sz w:val="22"/>
          <w:szCs w:val="22"/>
          <w:u w:val="single"/>
        </w:rPr>
        <w:t>Cena</w:t>
      </w:r>
      <w:r w:rsidR="007D4FC5">
        <w:rPr>
          <w:b/>
          <w:bCs/>
          <w:color w:val="auto"/>
          <w:sz w:val="22"/>
          <w:szCs w:val="22"/>
          <w:u w:val="single"/>
        </w:rPr>
        <w:t xml:space="preserve"> za dílo</w:t>
      </w:r>
    </w:p>
    <w:p w14:paraId="752D51C5" w14:textId="7FE75DB1" w:rsidR="00B428B5" w:rsidRPr="007D7DEF" w:rsidRDefault="00B428B5" w:rsidP="007E1168">
      <w:pPr>
        <w:pStyle w:val="TSlneksmlouvy"/>
        <w:keepLines/>
        <w:numPr>
          <w:ilvl w:val="1"/>
          <w:numId w:val="28"/>
        </w:numPr>
        <w:spacing w:before="120" w:after="120" w:line="276" w:lineRule="auto"/>
        <w:ind w:left="709" w:hanging="709"/>
        <w:jc w:val="both"/>
        <w:rPr>
          <w:rFonts w:cs="Arial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 xml:space="preserve">Cena za provedení díla v rozsahu podle </w:t>
      </w:r>
      <w:r w:rsidR="001903E4">
        <w:rPr>
          <w:rFonts w:cs="Arial"/>
          <w:b w:val="0"/>
          <w:sz w:val="22"/>
          <w:szCs w:val="22"/>
          <w:u w:val="none"/>
        </w:rPr>
        <w:t xml:space="preserve">čl. </w:t>
      </w:r>
      <w:r w:rsidR="00DA46DF">
        <w:rPr>
          <w:rFonts w:cs="Arial"/>
          <w:b w:val="0"/>
          <w:sz w:val="22"/>
          <w:szCs w:val="22"/>
          <w:u w:val="none"/>
        </w:rPr>
        <w:t xml:space="preserve">II </w:t>
      </w:r>
      <w:r w:rsidRPr="007D7DEF">
        <w:rPr>
          <w:rFonts w:cs="Arial"/>
          <w:b w:val="0"/>
          <w:sz w:val="22"/>
          <w:szCs w:val="22"/>
          <w:u w:val="none"/>
        </w:rPr>
        <w:t xml:space="preserve">smlouvy, se sjednává dohodou smluvních stran ve smyslu zákona o cenách č. 526/1990 Sb., v platném znění, na základě nabídky učiněné zhotovitelem na Veřejnou zakázku ze dne </w:t>
      </w:r>
      <w:r w:rsidRPr="007D7DEF">
        <w:rPr>
          <w:rFonts w:cs="Arial"/>
          <w:b w:val="0"/>
          <w:sz w:val="22"/>
          <w:szCs w:val="22"/>
          <w:highlight w:val="yellow"/>
          <w:u w:val="none"/>
        </w:rPr>
        <w:t>……..</w:t>
      </w:r>
      <w:r w:rsidRPr="007D7DEF">
        <w:rPr>
          <w:rFonts w:cs="Arial"/>
          <w:b w:val="0"/>
          <w:sz w:val="22"/>
          <w:szCs w:val="22"/>
          <w:u w:val="none"/>
        </w:rPr>
        <w:t>.</w:t>
      </w:r>
    </w:p>
    <w:p w14:paraId="66A6D6E5" w14:textId="77777777" w:rsidR="00B428B5" w:rsidRPr="007D7DEF" w:rsidRDefault="007E1168" w:rsidP="009F4B4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jc w:val="both"/>
        <w:rPr>
          <w:rFonts w:cs="Arial"/>
          <w:b w:val="0"/>
          <w:sz w:val="22"/>
          <w:szCs w:val="22"/>
        </w:rPr>
      </w:pPr>
      <w:bookmarkStart w:id="1" w:name="_Ref376425814"/>
      <w:r>
        <w:rPr>
          <w:rFonts w:cs="Arial"/>
          <w:b w:val="0"/>
          <w:sz w:val="22"/>
          <w:szCs w:val="22"/>
          <w:u w:val="none"/>
        </w:rPr>
        <w:t>5</w:t>
      </w:r>
      <w:r w:rsidR="009F4B46">
        <w:rPr>
          <w:rFonts w:cs="Arial"/>
          <w:b w:val="0"/>
          <w:sz w:val="22"/>
          <w:szCs w:val="22"/>
          <w:u w:val="none"/>
        </w:rPr>
        <w:t>.2</w:t>
      </w:r>
      <w:r w:rsidR="009F4B46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>Celková cena za provedení díla bez DPH činí</w:t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Cs/>
          <w:sz w:val="22"/>
          <w:szCs w:val="22"/>
          <w:highlight w:val="yellow"/>
        </w:rPr>
        <w:t>[DOPLNIT]</w:t>
      </w:r>
      <w:r w:rsidR="00B428B5" w:rsidRPr="007D7DEF">
        <w:rPr>
          <w:rFonts w:cs="Arial"/>
          <w:b w:val="0"/>
          <w:sz w:val="22"/>
          <w:szCs w:val="22"/>
          <w:u w:val="none"/>
        </w:rPr>
        <w:t xml:space="preserve"> Kč.</w:t>
      </w:r>
      <w:bookmarkEnd w:id="1"/>
    </w:p>
    <w:p w14:paraId="298EF16D" w14:textId="77777777" w:rsidR="00B428B5" w:rsidRPr="007D7DEF" w:rsidRDefault="00B428B5" w:rsidP="00CF6EB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>DPH</w:t>
      </w:r>
      <w:r w:rsidRPr="007D7DEF">
        <w:rPr>
          <w:rFonts w:cs="Arial"/>
          <w:b w:val="0"/>
          <w:sz w:val="22"/>
          <w:szCs w:val="22"/>
          <w:u w:val="none"/>
        </w:rPr>
        <w:tab/>
        <w:t>činí</w:t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="00977813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Cs/>
          <w:sz w:val="22"/>
          <w:szCs w:val="22"/>
          <w:highlight w:val="yellow"/>
        </w:rPr>
        <w:t>[DOPLNIT]</w:t>
      </w:r>
      <w:r w:rsidRPr="007D7DEF">
        <w:rPr>
          <w:rFonts w:cs="Arial"/>
          <w:b w:val="0"/>
          <w:sz w:val="22"/>
          <w:szCs w:val="22"/>
          <w:u w:val="none"/>
        </w:rPr>
        <w:t xml:space="preserve"> Kč.</w:t>
      </w:r>
    </w:p>
    <w:p w14:paraId="6BD09B17" w14:textId="77777777" w:rsidR="007E1168" w:rsidRDefault="00B428B5" w:rsidP="007E1168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>Celková cena za provedení díla vč. DPH činí</w:t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Cs/>
          <w:sz w:val="22"/>
          <w:szCs w:val="22"/>
          <w:highlight w:val="yellow"/>
        </w:rPr>
        <w:t>[DOPLNIT]</w:t>
      </w:r>
      <w:r w:rsidRPr="007D7DEF">
        <w:rPr>
          <w:rFonts w:cs="Arial"/>
          <w:b w:val="0"/>
          <w:sz w:val="22"/>
          <w:szCs w:val="22"/>
          <w:u w:val="none"/>
        </w:rPr>
        <w:t xml:space="preserve"> Kč.</w:t>
      </w:r>
    </w:p>
    <w:p w14:paraId="3CDABFE9" w14:textId="77777777" w:rsidR="007E1168" w:rsidRPr="007E1168" w:rsidRDefault="007E1168" w:rsidP="007E1168">
      <w:pPr>
        <w:pStyle w:val="Odstavecseseznamem"/>
        <w:numPr>
          <w:ilvl w:val="0"/>
          <w:numId w:val="29"/>
        </w:numPr>
        <w:suppressAutoHyphens/>
        <w:spacing w:before="120" w:line="288" w:lineRule="auto"/>
        <w:contextualSpacing w:val="0"/>
        <w:jc w:val="both"/>
        <w:outlineLvl w:val="0"/>
        <w:rPr>
          <w:rFonts w:cs="Arial"/>
          <w:vanish/>
          <w:szCs w:val="22"/>
          <w:lang w:eastAsia="en-US"/>
        </w:rPr>
      </w:pPr>
    </w:p>
    <w:p w14:paraId="2F011F8B" w14:textId="77777777" w:rsidR="009F4B46" w:rsidRPr="007E1168" w:rsidRDefault="00B428B5" w:rsidP="007E1168">
      <w:pPr>
        <w:pStyle w:val="TSlneksmlouvy"/>
        <w:keepNext w:val="0"/>
        <w:numPr>
          <w:ilvl w:val="1"/>
          <w:numId w:val="31"/>
        </w:numPr>
        <w:spacing w:before="120" w:after="120" w:line="276" w:lineRule="auto"/>
        <w:ind w:hanging="720"/>
        <w:jc w:val="both"/>
        <w:rPr>
          <w:rFonts w:cs="Arial"/>
          <w:b w:val="0"/>
          <w:sz w:val="22"/>
          <w:szCs w:val="22"/>
        </w:rPr>
      </w:pPr>
      <w:r w:rsidRPr="007E1168">
        <w:rPr>
          <w:rFonts w:cs="Arial"/>
          <w:b w:val="0"/>
          <w:sz w:val="22"/>
          <w:szCs w:val="22"/>
          <w:u w:val="none"/>
        </w:rPr>
        <w:t xml:space="preserve">Výše uvedená celková cena je cenou nejvýše přípustnou, je platná po celou dobu provádění díla a obsahuje veškeré náklady na provedení díla. </w:t>
      </w:r>
    </w:p>
    <w:p w14:paraId="5923DF6D" w14:textId="1E98F6B7" w:rsidR="00B428B5" w:rsidRDefault="00626AFE" w:rsidP="007E1168">
      <w:pPr>
        <w:pStyle w:val="TSlneksmlouvy"/>
        <w:keepNext w:val="0"/>
        <w:numPr>
          <w:ilvl w:val="1"/>
          <w:numId w:val="31"/>
        </w:numPr>
        <w:spacing w:before="120" w:after="120" w:line="276" w:lineRule="auto"/>
        <w:ind w:hanging="720"/>
        <w:jc w:val="both"/>
        <w:rPr>
          <w:rFonts w:cs="Arial"/>
          <w:b w:val="0"/>
          <w:sz w:val="22"/>
          <w:szCs w:val="22"/>
          <w:u w:val="none"/>
        </w:rPr>
      </w:pPr>
      <w:r w:rsidRPr="007E1168">
        <w:rPr>
          <w:rFonts w:cs="Arial"/>
          <w:b w:val="0"/>
          <w:sz w:val="22"/>
          <w:szCs w:val="22"/>
          <w:u w:val="none"/>
        </w:rPr>
        <w:t xml:space="preserve">Změna celkové ceny za dílo dle odstavce </w:t>
      </w:r>
      <w:r w:rsidR="007E1168">
        <w:rPr>
          <w:rFonts w:cs="Arial"/>
          <w:b w:val="0"/>
          <w:sz w:val="22"/>
          <w:szCs w:val="22"/>
          <w:u w:val="none"/>
        </w:rPr>
        <w:t>5</w:t>
      </w:r>
      <w:r w:rsidRPr="007E1168">
        <w:rPr>
          <w:rFonts w:cs="Arial"/>
          <w:b w:val="0"/>
          <w:sz w:val="22"/>
          <w:szCs w:val="22"/>
          <w:u w:val="none"/>
        </w:rPr>
        <w:t xml:space="preserve">.2 je </w:t>
      </w:r>
      <w:r w:rsidR="00B428B5" w:rsidRPr="007E1168">
        <w:rPr>
          <w:rFonts w:cs="Arial"/>
          <w:b w:val="0"/>
          <w:sz w:val="22"/>
          <w:szCs w:val="22"/>
          <w:u w:val="none"/>
        </w:rPr>
        <w:t>možná pouze v případě, že v průběhu provádění díla dojde ke změnám sazeb DPH. V takovém případě bude celková nabídková cena upravena podle výše sazeb DPH platných v době vzniku zdanitelného plnění.</w:t>
      </w:r>
    </w:p>
    <w:p w14:paraId="25A6AB88" w14:textId="77777777" w:rsidR="00CF6EB6" w:rsidRPr="00CD543F" w:rsidRDefault="00912059" w:rsidP="00CD543F">
      <w:pPr>
        <w:pStyle w:val="Default"/>
        <w:jc w:val="center"/>
        <w:rPr>
          <w:color w:val="auto"/>
          <w:sz w:val="22"/>
          <w:szCs w:val="22"/>
        </w:rPr>
      </w:pPr>
      <w:r w:rsidRPr="00CD543F">
        <w:rPr>
          <w:b/>
          <w:bCs/>
          <w:color w:val="auto"/>
          <w:sz w:val="22"/>
          <w:szCs w:val="22"/>
        </w:rPr>
        <w:t>V</w:t>
      </w:r>
      <w:r w:rsidR="007E1168">
        <w:rPr>
          <w:b/>
          <w:bCs/>
          <w:color w:val="auto"/>
          <w:sz w:val="22"/>
          <w:szCs w:val="22"/>
        </w:rPr>
        <w:t>I</w:t>
      </w:r>
      <w:r w:rsidRPr="00CD543F">
        <w:rPr>
          <w:b/>
          <w:bCs/>
          <w:color w:val="auto"/>
          <w:sz w:val="22"/>
          <w:szCs w:val="22"/>
        </w:rPr>
        <w:t>.</w:t>
      </w:r>
    </w:p>
    <w:p w14:paraId="060F41D3" w14:textId="77777777" w:rsidR="00912059" w:rsidRDefault="00912059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Platební podmínky</w:t>
      </w:r>
    </w:p>
    <w:p w14:paraId="125CDEB9" w14:textId="77777777" w:rsidR="0082110E" w:rsidRDefault="0082110E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</w:p>
    <w:p w14:paraId="15BA14BB" w14:textId="77777777" w:rsidR="00912059" w:rsidRPr="00CD543F" w:rsidRDefault="007E1168" w:rsidP="007E1168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</w:t>
      </w:r>
      <w:r w:rsidR="00D70C0E">
        <w:rPr>
          <w:color w:val="auto"/>
          <w:sz w:val="22"/>
          <w:szCs w:val="22"/>
        </w:rPr>
        <w:t>.1</w:t>
      </w:r>
      <w:r w:rsidR="00D70C0E"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Objednatel se zavazuje uhradit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jednorázovým bankovním převodem na účet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 uvedený na faktuře, a to na základě daňového </w:t>
      </w:r>
      <w:proofErr w:type="gramStart"/>
      <w:r w:rsidR="00912059" w:rsidRPr="00CD543F">
        <w:rPr>
          <w:color w:val="auto"/>
          <w:sz w:val="22"/>
          <w:szCs w:val="22"/>
        </w:rPr>
        <w:t>dokladu - faktury</w:t>
      </w:r>
      <w:proofErr w:type="gramEnd"/>
      <w:r w:rsidR="00912059" w:rsidRPr="00CD543F">
        <w:rPr>
          <w:color w:val="auto"/>
          <w:sz w:val="22"/>
          <w:szCs w:val="22"/>
        </w:rPr>
        <w:t xml:space="preserve"> vystavené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se lhůtou splatnosti </w:t>
      </w:r>
      <w:r>
        <w:rPr>
          <w:color w:val="auto"/>
          <w:sz w:val="22"/>
          <w:szCs w:val="22"/>
        </w:rPr>
        <w:t xml:space="preserve">30 </w:t>
      </w:r>
      <w:r w:rsidR="00912059" w:rsidRPr="00CD543F">
        <w:rPr>
          <w:color w:val="auto"/>
          <w:sz w:val="22"/>
          <w:szCs w:val="22"/>
        </w:rPr>
        <w:t xml:space="preserve">dnů ode dne doručení faktury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bjednateli. Fakturu lze předložit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 nejdříve po protokolárním převzetí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bjednatelem bez vad, resp. po odstranění všech vad provedeného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1EBA12D7" w14:textId="77777777" w:rsidR="00912059" w:rsidRPr="00CD543F" w:rsidRDefault="007E1168" w:rsidP="007E116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</w:t>
      </w:r>
      <w:r w:rsidR="00D70C0E">
        <w:rPr>
          <w:color w:val="auto"/>
          <w:sz w:val="22"/>
          <w:szCs w:val="22"/>
        </w:rPr>
        <w:t>.2</w:t>
      </w:r>
      <w:r w:rsidR="00D70C0E"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Fakturovaná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ena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musí odpovídat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eně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uvedené v čl. V. této </w:t>
      </w:r>
      <w:r w:rsidR="00164025">
        <w:rPr>
          <w:color w:val="auto"/>
          <w:sz w:val="22"/>
          <w:szCs w:val="22"/>
        </w:rPr>
        <w:t>s</w:t>
      </w:r>
      <w:r w:rsidR="00912059" w:rsidRPr="00CD543F">
        <w:rPr>
          <w:color w:val="auto"/>
          <w:sz w:val="22"/>
          <w:szCs w:val="22"/>
        </w:rPr>
        <w:t>mlouvy,</w:t>
      </w:r>
    </w:p>
    <w:p w14:paraId="637191D4" w14:textId="77777777" w:rsidR="00912059" w:rsidRPr="00CD543F" w:rsidRDefault="007E1168" w:rsidP="007E1168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</w:t>
      </w:r>
      <w:r w:rsidR="00D70C0E">
        <w:rPr>
          <w:color w:val="auto"/>
          <w:sz w:val="22"/>
          <w:szCs w:val="22"/>
        </w:rPr>
        <w:t>.3</w:t>
      </w:r>
      <w:r w:rsidR="00D70C0E"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Faktura musí obsahovat veškeré náležitosti stanovené právním řádem, zejména ust. </w:t>
      </w:r>
      <w:r>
        <w:rPr>
          <w:color w:val="auto"/>
          <w:sz w:val="22"/>
          <w:szCs w:val="22"/>
        </w:rPr>
        <w:br/>
      </w:r>
      <w:r w:rsidR="00912059" w:rsidRPr="00CD543F">
        <w:rPr>
          <w:color w:val="auto"/>
          <w:sz w:val="22"/>
          <w:szCs w:val="22"/>
        </w:rPr>
        <w:t xml:space="preserve">§ 29 zákona č. 235/2004 Sb. a ust. § 435 Občanského zákoníku. Pokud faktura nebude obsahovat všechny požadované údaje a náležitosti nebo budou-li tyto údaje uvedeny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chybně, je </w:t>
      </w:r>
      <w:r w:rsidR="00AA1251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oprávněn takovou fakturu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hotoviteli ve lhůtě splatnosti vrátit k odstranění nedostatků, aniž by se tak dostal do prodlení s úhradou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16F4560C" w14:textId="77777777" w:rsidR="00912059" w:rsidRPr="00CD543F" w:rsidRDefault="007E1168" w:rsidP="0097781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</w:t>
      </w:r>
      <w:r w:rsidR="00D70C0E">
        <w:rPr>
          <w:color w:val="auto"/>
          <w:sz w:val="22"/>
          <w:szCs w:val="22"/>
        </w:rPr>
        <w:t>.4</w:t>
      </w:r>
      <w:r w:rsidR="00D70C0E">
        <w:rPr>
          <w:color w:val="auto"/>
          <w:sz w:val="22"/>
          <w:szCs w:val="22"/>
        </w:rPr>
        <w:tab/>
      </w:r>
      <w:r w:rsidR="00A930C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neposkytuje žádné zálohy na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íla, ani dílčí platby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2C720BF4" w14:textId="77777777" w:rsidR="00CF6EB6" w:rsidRPr="00147078" w:rsidRDefault="007875E3" w:rsidP="00CD543F">
      <w:pPr>
        <w:spacing w:after="0" w:line="240" w:lineRule="auto"/>
        <w:jc w:val="center"/>
        <w:rPr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lastRenderedPageBreak/>
        <w:t>V</w:t>
      </w:r>
      <w:r w:rsidR="00512BBF">
        <w:rPr>
          <w:rStyle w:val="Siln"/>
          <w:rFonts w:cs="Arial"/>
          <w:sz w:val="21"/>
          <w:szCs w:val="21"/>
        </w:rPr>
        <w:t>I</w:t>
      </w:r>
      <w:r w:rsidR="007E1168">
        <w:rPr>
          <w:rStyle w:val="Siln"/>
          <w:rFonts w:cs="Arial"/>
          <w:sz w:val="21"/>
          <w:szCs w:val="21"/>
        </w:rPr>
        <w:t>I</w:t>
      </w:r>
      <w:r>
        <w:rPr>
          <w:rStyle w:val="Siln"/>
          <w:rFonts w:cs="Arial"/>
          <w:sz w:val="21"/>
          <w:szCs w:val="21"/>
        </w:rPr>
        <w:t>.</w:t>
      </w:r>
    </w:p>
    <w:p w14:paraId="2E416A75" w14:textId="77777777" w:rsidR="00147078" w:rsidRPr="00CB46C8" w:rsidRDefault="00147078" w:rsidP="001B57D6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Záruka za jakost, odpovědnost za vady</w:t>
      </w:r>
    </w:p>
    <w:p w14:paraId="1E9DC3AD" w14:textId="77777777" w:rsidR="00CD543F" w:rsidRPr="00147078" w:rsidRDefault="00CD543F" w:rsidP="001B57D6">
      <w:pPr>
        <w:pStyle w:val="Default"/>
        <w:jc w:val="both"/>
        <w:rPr>
          <w:color w:val="auto"/>
          <w:sz w:val="22"/>
          <w:szCs w:val="22"/>
        </w:rPr>
      </w:pPr>
    </w:p>
    <w:p w14:paraId="25688E07" w14:textId="44BA6EF9" w:rsidR="00147078" w:rsidRPr="00147078" w:rsidRDefault="007E1168" w:rsidP="007E1168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</w:t>
      </w:r>
      <w:r w:rsidR="0082110E">
        <w:rPr>
          <w:color w:val="auto"/>
          <w:sz w:val="22"/>
          <w:szCs w:val="22"/>
        </w:rPr>
        <w:t>.1</w:t>
      </w:r>
      <w:r w:rsidR="0082110E"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poskytuje </w:t>
      </w:r>
      <w:r w:rsidR="003463EB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bjednateli záruku za jakost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ve smyslu ust. § 2113 a § 2619 Občanského zákoníku </w:t>
      </w:r>
      <w:r w:rsidR="00147078" w:rsidRPr="00147078">
        <w:rPr>
          <w:b/>
          <w:bCs/>
          <w:color w:val="auto"/>
          <w:sz w:val="22"/>
          <w:szCs w:val="22"/>
        </w:rPr>
        <w:t xml:space="preserve">na dobu </w:t>
      </w:r>
      <w:r>
        <w:rPr>
          <w:b/>
          <w:bCs/>
          <w:color w:val="auto"/>
          <w:sz w:val="22"/>
          <w:szCs w:val="22"/>
        </w:rPr>
        <w:t>24</w:t>
      </w:r>
      <w:r w:rsidR="00147078" w:rsidRPr="00147078">
        <w:rPr>
          <w:b/>
          <w:bCs/>
          <w:color w:val="auto"/>
          <w:sz w:val="22"/>
          <w:szCs w:val="22"/>
        </w:rPr>
        <w:t xml:space="preserve"> měsíců </w:t>
      </w:r>
      <w:r w:rsidR="007655E3">
        <w:rPr>
          <w:b/>
          <w:bCs/>
          <w:color w:val="auto"/>
          <w:sz w:val="22"/>
          <w:szCs w:val="22"/>
        </w:rPr>
        <w:t>na klimatizační zařízení</w:t>
      </w:r>
      <w:r w:rsidR="00A64B0A">
        <w:rPr>
          <w:b/>
          <w:bCs/>
          <w:color w:val="auto"/>
          <w:sz w:val="22"/>
          <w:szCs w:val="22"/>
        </w:rPr>
        <w:t xml:space="preserve">, na práce 60 měsíců </w:t>
      </w:r>
      <w:r w:rsidR="00147078" w:rsidRPr="00147078">
        <w:rPr>
          <w:color w:val="auto"/>
          <w:sz w:val="22"/>
          <w:szCs w:val="22"/>
        </w:rPr>
        <w:t xml:space="preserve">ode dne převzetí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>bjednatelem.</w:t>
      </w:r>
    </w:p>
    <w:p w14:paraId="371D75A4" w14:textId="77777777" w:rsidR="00147078" w:rsidRPr="00147078" w:rsidRDefault="007E1168" w:rsidP="007E1168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</w:t>
      </w:r>
      <w:r w:rsidR="0082110E">
        <w:rPr>
          <w:color w:val="auto"/>
          <w:sz w:val="22"/>
          <w:szCs w:val="22"/>
        </w:rPr>
        <w:t>.2</w:t>
      </w:r>
      <w:r w:rsidR="0082110E"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odpovídá za vady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dle Občanského zákoníku,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bjednateli vznikají </w:t>
      </w:r>
      <w:r>
        <w:rPr>
          <w:color w:val="auto"/>
          <w:sz w:val="22"/>
          <w:szCs w:val="22"/>
        </w:rPr>
        <w:br/>
      </w:r>
      <w:r w:rsidR="00147078" w:rsidRPr="00147078">
        <w:rPr>
          <w:color w:val="auto"/>
          <w:sz w:val="22"/>
          <w:szCs w:val="22"/>
        </w:rPr>
        <w:t xml:space="preserve">v případě vad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>íla nároky dle ust. § 2615 a násl. Občanského zákoníku.</w:t>
      </w:r>
    </w:p>
    <w:p w14:paraId="0036D8EB" w14:textId="77777777" w:rsidR="00147078" w:rsidRPr="00147078" w:rsidRDefault="007E1168" w:rsidP="007E1168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</w:t>
      </w:r>
      <w:r w:rsidR="0082110E">
        <w:rPr>
          <w:color w:val="auto"/>
          <w:sz w:val="22"/>
          <w:szCs w:val="22"/>
        </w:rPr>
        <w:t>.3</w:t>
      </w:r>
      <w:r w:rsidR="0082110E"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Reklamace, prostřednictvím kterých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uplatňuje záruku za jakost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íla, musí být řádně doloženy a musí mít písemnou formu. O každé reklamaci bude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sepsán reklamační protokol, který musí obsahovat popis reklamované vady, dobu nahlášení vady, návrh způsobu odstranění vady a záznam o provedené opravě.</w:t>
      </w:r>
    </w:p>
    <w:p w14:paraId="532C55A9" w14:textId="77777777" w:rsidR="00AF17D7" w:rsidRDefault="007E1168" w:rsidP="007E1168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</w:t>
      </w:r>
      <w:r w:rsidR="0082110E">
        <w:rPr>
          <w:color w:val="auto"/>
          <w:sz w:val="22"/>
          <w:szCs w:val="22"/>
        </w:rPr>
        <w:t>.4</w:t>
      </w:r>
      <w:r w:rsidR="0082110E"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Oprávněně reklamované vady díla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 xml:space="preserve">hotovitel odstraní bez zbytečného odkladu </w:t>
      </w:r>
      <w:r>
        <w:rPr>
          <w:color w:val="auto"/>
          <w:sz w:val="22"/>
          <w:szCs w:val="22"/>
        </w:rPr>
        <w:br/>
      </w:r>
      <w:r w:rsidR="00147078" w:rsidRPr="00147078">
        <w:rPr>
          <w:color w:val="auto"/>
          <w:sz w:val="22"/>
          <w:szCs w:val="22"/>
        </w:rPr>
        <w:t>a bezplatně. Neučiní</w:t>
      </w:r>
      <w:r w:rsidR="0082110E">
        <w:rPr>
          <w:color w:val="auto"/>
          <w:sz w:val="22"/>
          <w:szCs w:val="22"/>
        </w:rPr>
        <w:t>-</w:t>
      </w:r>
      <w:r w:rsidR="00C92714">
        <w:rPr>
          <w:color w:val="auto"/>
          <w:sz w:val="22"/>
          <w:szCs w:val="22"/>
        </w:rPr>
        <w:t>li</w:t>
      </w:r>
      <w:r w:rsidR="00147078" w:rsidRPr="00147078">
        <w:rPr>
          <w:color w:val="auto"/>
          <w:sz w:val="22"/>
          <w:szCs w:val="22"/>
        </w:rPr>
        <w:t xml:space="preserve"> tak ani v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bjednatelem dodatečně písemně stanovené přiměřené lhůtě, je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oprávněn vady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odstranit jiným vhodným způsobem a požadovat po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 xml:space="preserve">hotoviteli uhrazení všech s odstraněním těchto vad přímo souvisejících nákladů. Předchozí větou není dotčen nárok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 na úhradu smluvní pokuty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dle čl. V</w:t>
      </w:r>
      <w:r w:rsidR="00512BBF">
        <w:rPr>
          <w:color w:val="auto"/>
          <w:sz w:val="22"/>
          <w:szCs w:val="22"/>
        </w:rPr>
        <w:t>I</w:t>
      </w:r>
      <w:r>
        <w:rPr>
          <w:color w:val="auto"/>
          <w:sz w:val="22"/>
          <w:szCs w:val="22"/>
        </w:rPr>
        <w:t>I</w:t>
      </w:r>
      <w:r w:rsidR="00147078" w:rsidRPr="00147078">
        <w:rPr>
          <w:color w:val="auto"/>
          <w:sz w:val="22"/>
          <w:szCs w:val="22"/>
        </w:rPr>
        <w:t xml:space="preserve">I. </w:t>
      </w:r>
    </w:p>
    <w:p w14:paraId="15269FE3" w14:textId="77777777" w:rsidR="007E1168" w:rsidRDefault="007E1168" w:rsidP="007E1168">
      <w:pPr>
        <w:pStyle w:val="Default"/>
        <w:spacing w:line="276" w:lineRule="auto"/>
        <w:ind w:left="708" w:hanging="708"/>
        <w:jc w:val="both"/>
        <w:rPr>
          <w:sz w:val="21"/>
          <w:szCs w:val="21"/>
        </w:rPr>
      </w:pPr>
    </w:p>
    <w:p w14:paraId="05D07553" w14:textId="77777777" w:rsidR="00520E0D" w:rsidRDefault="00912059" w:rsidP="00CD543F">
      <w:pPr>
        <w:pStyle w:val="Default"/>
        <w:jc w:val="center"/>
        <w:rPr>
          <w:b/>
          <w:color w:val="auto"/>
          <w:sz w:val="22"/>
          <w:szCs w:val="22"/>
        </w:rPr>
      </w:pPr>
      <w:r w:rsidRPr="00CD543F">
        <w:rPr>
          <w:b/>
          <w:color w:val="auto"/>
          <w:sz w:val="22"/>
          <w:szCs w:val="22"/>
        </w:rPr>
        <w:t>V</w:t>
      </w:r>
      <w:r w:rsidR="00512BBF">
        <w:rPr>
          <w:b/>
          <w:color w:val="auto"/>
          <w:sz w:val="22"/>
          <w:szCs w:val="22"/>
        </w:rPr>
        <w:t>I</w:t>
      </w:r>
      <w:r w:rsidR="007E1168">
        <w:rPr>
          <w:b/>
          <w:color w:val="auto"/>
          <w:sz w:val="22"/>
          <w:szCs w:val="22"/>
        </w:rPr>
        <w:t>I</w:t>
      </w:r>
      <w:r w:rsidRPr="00CD543F">
        <w:rPr>
          <w:b/>
          <w:color w:val="auto"/>
          <w:sz w:val="22"/>
          <w:szCs w:val="22"/>
        </w:rPr>
        <w:t>I.</w:t>
      </w:r>
    </w:p>
    <w:p w14:paraId="2931AAEC" w14:textId="77777777" w:rsidR="00912059" w:rsidRPr="000D4265" w:rsidRDefault="00912059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0D4265">
        <w:rPr>
          <w:b/>
          <w:bCs/>
          <w:color w:val="auto"/>
          <w:sz w:val="22"/>
          <w:szCs w:val="22"/>
          <w:u w:val="single"/>
        </w:rPr>
        <w:t>Smluvní sankce</w:t>
      </w:r>
    </w:p>
    <w:p w14:paraId="7176FB4B" w14:textId="77777777" w:rsidR="00CD543F" w:rsidRPr="00912059" w:rsidRDefault="00CD543F" w:rsidP="00CD543F">
      <w:pPr>
        <w:pStyle w:val="Default"/>
        <w:jc w:val="center"/>
        <w:rPr>
          <w:color w:val="auto"/>
          <w:sz w:val="23"/>
          <w:szCs w:val="23"/>
        </w:rPr>
      </w:pPr>
    </w:p>
    <w:p w14:paraId="7C936B19" w14:textId="6E1BA146" w:rsidR="00912059" w:rsidRPr="00F63565" w:rsidRDefault="007E1168" w:rsidP="007E1168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8</w:t>
      </w:r>
      <w:r w:rsidR="00D87046" w:rsidRPr="00F63565">
        <w:rPr>
          <w:color w:val="auto"/>
          <w:sz w:val="22"/>
          <w:szCs w:val="22"/>
        </w:rPr>
        <w:t>.1</w:t>
      </w:r>
      <w:r w:rsidR="00D87046"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s provedením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má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 xml:space="preserve">bjednatel vůči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hotoviteli nárok na uhrazení smluvní pokuty ve výši </w:t>
      </w:r>
      <w:r w:rsidR="005D34C3">
        <w:rPr>
          <w:color w:val="auto"/>
          <w:sz w:val="22"/>
          <w:szCs w:val="22"/>
        </w:rPr>
        <w:t>0,0</w:t>
      </w:r>
      <w:r w:rsidR="00A64B0A">
        <w:rPr>
          <w:color w:val="auto"/>
          <w:sz w:val="22"/>
          <w:szCs w:val="22"/>
        </w:rPr>
        <w:t>5</w:t>
      </w:r>
      <w:r w:rsidR="00912059" w:rsidRPr="00F63565">
        <w:rPr>
          <w:color w:val="auto"/>
          <w:sz w:val="22"/>
          <w:szCs w:val="22"/>
        </w:rPr>
        <w:t xml:space="preserve"> % z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bez DPH za každý </w:t>
      </w:r>
      <w:r>
        <w:rPr>
          <w:color w:val="auto"/>
          <w:sz w:val="22"/>
          <w:szCs w:val="22"/>
        </w:rPr>
        <w:br/>
      </w:r>
      <w:r w:rsidR="00912059" w:rsidRPr="00F63565">
        <w:rPr>
          <w:color w:val="auto"/>
          <w:sz w:val="22"/>
          <w:szCs w:val="22"/>
        </w:rPr>
        <w:t xml:space="preserve">i započatý den prodlení s předáním řádně dokončeného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íla.</w:t>
      </w:r>
    </w:p>
    <w:p w14:paraId="3E808BDA" w14:textId="77777777" w:rsidR="00912059" w:rsidRPr="00F63565" w:rsidRDefault="005D34C3" w:rsidP="007E1168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8</w:t>
      </w:r>
      <w:r w:rsidR="00D87046" w:rsidRPr="00F63565">
        <w:rPr>
          <w:color w:val="auto"/>
          <w:sz w:val="22"/>
          <w:szCs w:val="22"/>
        </w:rPr>
        <w:t>.2</w:t>
      </w:r>
      <w:r w:rsidR="00D87046"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e s uhrazením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a je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 oprávněn po </w:t>
      </w:r>
      <w:r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bjednateli požadovat úrok z prodlení ve výši stanovené platnými právními předpisy.</w:t>
      </w:r>
    </w:p>
    <w:p w14:paraId="64820814" w14:textId="77777777" w:rsidR="00912059" w:rsidRPr="00F63565" w:rsidRDefault="005D34C3" w:rsidP="007E1168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8</w:t>
      </w:r>
      <w:r w:rsidR="00D87046" w:rsidRPr="00F63565">
        <w:rPr>
          <w:color w:val="auto"/>
          <w:sz w:val="22"/>
          <w:szCs w:val="22"/>
        </w:rPr>
        <w:t>.3</w:t>
      </w:r>
      <w:r w:rsidR="00D87046"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Uplatněním smluvní pokuty není dotčena povinnost </w:t>
      </w:r>
      <w:r>
        <w:rPr>
          <w:color w:val="auto"/>
          <w:sz w:val="22"/>
          <w:szCs w:val="22"/>
        </w:rPr>
        <w:t>s</w:t>
      </w:r>
      <w:r w:rsidR="00912059" w:rsidRPr="00F63565">
        <w:rPr>
          <w:color w:val="auto"/>
          <w:sz w:val="22"/>
          <w:szCs w:val="22"/>
        </w:rPr>
        <w:t xml:space="preserve">mluvní strany k náhradě škody druhé </w:t>
      </w:r>
      <w:r>
        <w:rPr>
          <w:color w:val="auto"/>
          <w:sz w:val="22"/>
          <w:szCs w:val="22"/>
        </w:rPr>
        <w:t>s</w:t>
      </w:r>
      <w:r w:rsidR="00912059" w:rsidRPr="00F63565">
        <w:rPr>
          <w:color w:val="auto"/>
          <w:sz w:val="22"/>
          <w:szCs w:val="22"/>
        </w:rPr>
        <w:t xml:space="preserve">mluvní straně, a to v plné výši. Uplatněním smluvní pokuty není dotčena povinnost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k řádnému dokončení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a jeho předání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bjednateli.</w:t>
      </w:r>
    </w:p>
    <w:p w14:paraId="6B7CD7F5" w14:textId="3506F83C" w:rsidR="00CD543F" w:rsidRPr="00F63565" w:rsidRDefault="00CD543F" w:rsidP="00F63565">
      <w:pPr>
        <w:pStyle w:val="Default"/>
        <w:rPr>
          <w:b/>
          <w:bCs/>
          <w:color w:val="auto"/>
          <w:sz w:val="22"/>
          <w:szCs w:val="22"/>
        </w:rPr>
      </w:pPr>
    </w:p>
    <w:p w14:paraId="2F75B30A" w14:textId="77777777" w:rsidR="00CD543F" w:rsidRPr="00F63565" w:rsidRDefault="00912059" w:rsidP="00F63565">
      <w:pPr>
        <w:pStyle w:val="Default"/>
        <w:ind w:left="3798" w:firstLine="709"/>
        <w:rPr>
          <w:b/>
          <w:bCs/>
          <w:color w:val="auto"/>
          <w:sz w:val="22"/>
          <w:szCs w:val="22"/>
        </w:rPr>
      </w:pPr>
      <w:r w:rsidRPr="00F63565">
        <w:rPr>
          <w:b/>
          <w:bCs/>
          <w:color w:val="auto"/>
          <w:sz w:val="22"/>
          <w:szCs w:val="22"/>
        </w:rPr>
        <w:t>I</w:t>
      </w:r>
      <w:r w:rsidR="005D34C3">
        <w:rPr>
          <w:b/>
          <w:bCs/>
          <w:color w:val="auto"/>
          <w:sz w:val="22"/>
          <w:szCs w:val="22"/>
        </w:rPr>
        <w:t>X</w:t>
      </w:r>
      <w:r w:rsidRPr="00F63565">
        <w:rPr>
          <w:b/>
          <w:bCs/>
          <w:color w:val="auto"/>
          <w:sz w:val="22"/>
          <w:szCs w:val="22"/>
        </w:rPr>
        <w:t>.</w:t>
      </w:r>
    </w:p>
    <w:p w14:paraId="516242CD" w14:textId="77777777" w:rsidR="00912059" w:rsidRPr="00F63565" w:rsidRDefault="00DC04E5" w:rsidP="00F63565">
      <w:pPr>
        <w:pStyle w:val="Default"/>
        <w:ind w:left="2836" w:firstLine="709"/>
        <w:rPr>
          <w:b/>
          <w:bCs/>
          <w:color w:val="auto"/>
          <w:sz w:val="22"/>
          <w:szCs w:val="22"/>
          <w:u w:val="single"/>
        </w:rPr>
      </w:pPr>
      <w:r w:rsidRPr="00F63565">
        <w:rPr>
          <w:b/>
          <w:bCs/>
          <w:color w:val="auto"/>
          <w:sz w:val="22"/>
          <w:szCs w:val="22"/>
          <w:u w:val="single"/>
        </w:rPr>
        <w:t>Odstoupení od</w:t>
      </w:r>
      <w:r w:rsidR="00912059" w:rsidRPr="00F63565">
        <w:rPr>
          <w:b/>
          <w:bCs/>
          <w:color w:val="auto"/>
          <w:sz w:val="22"/>
          <w:szCs w:val="22"/>
          <w:u w:val="single"/>
        </w:rPr>
        <w:t xml:space="preserve"> </w:t>
      </w:r>
      <w:r w:rsidR="00164025">
        <w:rPr>
          <w:b/>
          <w:bCs/>
          <w:color w:val="auto"/>
          <w:sz w:val="22"/>
          <w:szCs w:val="22"/>
          <w:u w:val="single"/>
        </w:rPr>
        <w:t>s</w:t>
      </w:r>
      <w:r w:rsidR="00912059" w:rsidRPr="00F63565">
        <w:rPr>
          <w:b/>
          <w:bCs/>
          <w:color w:val="auto"/>
          <w:sz w:val="22"/>
          <w:szCs w:val="22"/>
          <w:u w:val="single"/>
        </w:rPr>
        <w:t>mlouvy</w:t>
      </w:r>
    </w:p>
    <w:p w14:paraId="41A986D8" w14:textId="77777777" w:rsidR="00CD543F" w:rsidRPr="00F63565" w:rsidRDefault="00CD543F" w:rsidP="00F63565">
      <w:pPr>
        <w:pStyle w:val="Default"/>
        <w:ind w:left="2836" w:firstLine="709"/>
        <w:rPr>
          <w:color w:val="auto"/>
          <w:sz w:val="22"/>
          <w:szCs w:val="22"/>
        </w:rPr>
      </w:pPr>
    </w:p>
    <w:p w14:paraId="1FA6D42D" w14:textId="77777777" w:rsidR="00912059" w:rsidRPr="00F63565" w:rsidRDefault="005D34C3" w:rsidP="005D34C3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</w:t>
      </w:r>
      <w:r w:rsidR="00D87046" w:rsidRPr="00F63565">
        <w:rPr>
          <w:color w:val="auto"/>
          <w:sz w:val="22"/>
          <w:szCs w:val="22"/>
        </w:rPr>
        <w:t>.1</w:t>
      </w:r>
      <w:r w:rsidR="00D87046"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Smluvní strany mohou </w:t>
      </w:r>
      <w:r>
        <w:rPr>
          <w:color w:val="auto"/>
          <w:sz w:val="22"/>
          <w:szCs w:val="22"/>
        </w:rPr>
        <w:t>s</w:t>
      </w:r>
      <w:r w:rsidR="00912059" w:rsidRPr="00F63565">
        <w:rPr>
          <w:color w:val="auto"/>
          <w:sz w:val="22"/>
          <w:szCs w:val="22"/>
        </w:rPr>
        <w:t>mlouvu ukončit písemnou dohodou.</w:t>
      </w:r>
    </w:p>
    <w:p w14:paraId="5E2695AB" w14:textId="0C52ECB3" w:rsidR="00912059" w:rsidRPr="00F63565" w:rsidRDefault="005D34C3" w:rsidP="005D34C3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</w:t>
      </w:r>
      <w:r w:rsidR="00D87046" w:rsidRPr="00F63565">
        <w:rPr>
          <w:color w:val="auto"/>
          <w:sz w:val="22"/>
          <w:szCs w:val="22"/>
        </w:rPr>
        <w:t>.2</w:t>
      </w:r>
      <w:r w:rsidR="00D87046"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</w:t>
      </w:r>
      <w:r>
        <w:rPr>
          <w:color w:val="auto"/>
          <w:sz w:val="22"/>
          <w:szCs w:val="22"/>
        </w:rPr>
        <w:t>s</w:t>
      </w:r>
      <w:r w:rsidR="00912059" w:rsidRPr="00F63565">
        <w:rPr>
          <w:color w:val="auto"/>
          <w:sz w:val="22"/>
          <w:szCs w:val="22"/>
        </w:rPr>
        <w:t>mlouvy s účinky ex tunc v případě, že</w:t>
      </w:r>
      <w:r w:rsidR="00F63565" w:rsidRPr="00F63565">
        <w:rPr>
          <w:color w:val="auto"/>
          <w:sz w:val="22"/>
          <w:szCs w:val="22"/>
        </w:rPr>
        <w:t xml:space="preserve">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 ve stanovených lhůtách či termínech nezapočne s plněním předmětu </w:t>
      </w:r>
      <w:r w:rsidR="00CA23E9">
        <w:rPr>
          <w:color w:val="auto"/>
          <w:sz w:val="22"/>
          <w:szCs w:val="22"/>
        </w:rPr>
        <w:t>s</w:t>
      </w:r>
      <w:r w:rsidR="00912059" w:rsidRPr="00F63565">
        <w:rPr>
          <w:color w:val="auto"/>
          <w:sz w:val="22"/>
          <w:szCs w:val="22"/>
        </w:rPr>
        <w:t>mlouvy</w:t>
      </w:r>
      <w:r w:rsidR="00A22A88">
        <w:rPr>
          <w:color w:val="auto"/>
          <w:sz w:val="22"/>
          <w:szCs w:val="22"/>
        </w:rPr>
        <w:t>.</w:t>
      </w:r>
      <w:r w:rsidR="00912059" w:rsidRPr="00F63565">
        <w:rPr>
          <w:color w:val="auto"/>
          <w:sz w:val="22"/>
          <w:szCs w:val="22"/>
        </w:rPr>
        <w:t xml:space="preserve"> </w:t>
      </w:r>
    </w:p>
    <w:p w14:paraId="09489A5D" w14:textId="77777777" w:rsidR="00912059" w:rsidRPr="00F63565" w:rsidRDefault="005D34C3" w:rsidP="005D34C3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</w:t>
      </w:r>
      <w:r w:rsidR="00D87046" w:rsidRPr="00F63565">
        <w:rPr>
          <w:color w:val="auto"/>
          <w:sz w:val="22"/>
          <w:szCs w:val="22"/>
        </w:rPr>
        <w:t>.3</w:t>
      </w:r>
      <w:r w:rsidR="00D87046"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</w:t>
      </w:r>
      <w:r>
        <w:rPr>
          <w:color w:val="auto"/>
          <w:sz w:val="22"/>
          <w:szCs w:val="22"/>
        </w:rPr>
        <w:t>s</w:t>
      </w:r>
      <w:r w:rsidR="00912059" w:rsidRPr="00F63565">
        <w:rPr>
          <w:color w:val="auto"/>
          <w:sz w:val="22"/>
          <w:szCs w:val="22"/>
        </w:rPr>
        <w:t xml:space="preserve">mlouvy s účinky ex tunc v případě, že prokáže, že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 v rámci své nabídky podané v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akázce uvedl nepravdivé údaje, které ovlivnily výběr nejvhodnější nabídky.</w:t>
      </w:r>
    </w:p>
    <w:p w14:paraId="339486E6" w14:textId="5124301C" w:rsidR="00912059" w:rsidRPr="00F63565" w:rsidRDefault="005D34C3" w:rsidP="005D34C3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</w:t>
      </w:r>
      <w:r w:rsidR="00D87046" w:rsidRPr="00F63565">
        <w:rPr>
          <w:color w:val="auto"/>
          <w:sz w:val="22"/>
          <w:szCs w:val="22"/>
        </w:rPr>
        <w:t>.4</w:t>
      </w:r>
      <w:r w:rsidR="00D87046"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Smluvní strany jsou </w:t>
      </w:r>
      <w:r w:rsidR="00895695">
        <w:rPr>
          <w:color w:val="auto"/>
          <w:sz w:val="22"/>
          <w:szCs w:val="22"/>
        </w:rPr>
        <w:t xml:space="preserve">rovněž </w:t>
      </w:r>
      <w:r w:rsidR="00912059" w:rsidRPr="00F63565">
        <w:rPr>
          <w:color w:val="auto"/>
          <w:sz w:val="22"/>
          <w:szCs w:val="22"/>
        </w:rPr>
        <w:t xml:space="preserve">oprávněny písemně odstoupit od </w:t>
      </w:r>
      <w:r>
        <w:rPr>
          <w:color w:val="auto"/>
          <w:sz w:val="22"/>
          <w:szCs w:val="22"/>
        </w:rPr>
        <w:t>s</w:t>
      </w:r>
      <w:r w:rsidR="00912059" w:rsidRPr="00F63565">
        <w:rPr>
          <w:color w:val="auto"/>
          <w:sz w:val="22"/>
          <w:szCs w:val="22"/>
        </w:rPr>
        <w:t>mlouv</w:t>
      </w:r>
      <w:r w:rsidR="00442935">
        <w:rPr>
          <w:color w:val="auto"/>
          <w:sz w:val="22"/>
          <w:szCs w:val="22"/>
        </w:rPr>
        <w:t>y</w:t>
      </w:r>
      <w:r w:rsidR="00912059" w:rsidRPr="00F63565">
        <w:rPr>
          <w:color w:val="auto"/>
          <w:sz w:val="22"/>
          <w:szCs w:val="22"/>
        </w:rPr>
        <w:t xml:space="preserve"> </w:t>
      </w:r>
      <w:r w:rsidR="00164AA6">
        <w:rPr>
          <w:color w:val="auto"/>
          <w:sz w:val="22"/>
          <w:szCs w:val="22"/>
        </w:rPr>
        <w:br/>
      </w:r>
      <w:r w:rsidR="00912059" w:rsidRPr="00F63565">
        <w:rPr>
          <w:color w:val="auto"/>
          <w:sz w:val="22"/>
          <w:szCs w:val="22"/>
        </w:rPr>
        <w:t>v případě, že druhá Smluvní strana poruší své smluvní povinnosti podstatným způsobem</w:t>
      </w:r>
      <w:r w:rsidR="00895695">
        <w:rPr>
          <w:color w:val="auto"/>
          <w:sz w:val="22"/>
          <w:szCs w:val="22"/>
        </w:rPr>
        <w:t xml:space="preserve"> a přes písemné upozornění nezjedná nápravu</w:t>
      </w:r>
      <w:r w:rsidR="00912059" w:rsidRPr="00F63565">
        <w:rPr>
          <w:color w:val="auto"/>
          <w:sz w:val="22"/>
          <w:szCs w:val="22"/>
        </w:rPr>
        <w:t xml:space="preserve">. </w:t>
      </w:r>
      <w:r w:rsidR="00895695">
        <w:rPr>
          <w:color w:val="auto"/>
          <w:sz w:val="22"/>
          <w:szCs w:val="22"/>
        </w:rPr>
        <w:t>Účinky tohoto odstoupení nastávají dnem prokazatelného doručení odstoupení od smlouvy druhé smluvní straně. V</w:t>
      </w:r>
      <w:r w:rsidR="00442935">
        <w:rPr>
          <w:color w:val="auto"/>
          <w:sz w:val="22"/>
          <w:szCs w:val="22"/>
        </w:rPr>
        <w:t xml:space="preserve"> tomto </w:t>
      </w:r>
      <w:r w:rsidR="00895695">
        <w:rPr>
          <w:color w:val="auto"/>
          <w:sz w:val="22"/>
          <w:szCs w:val="22"/>
        </w:rPr>
        <w:t xml:space="preserve">případě odstoupení od smlouvy má zhotovitel nárok na úhradu již provedené části díla. </w:t>
      </w:r>
      <w:r w:rsidR="00A22A88">
        <w:rPr>
          <w:color w:val="auto"/>
          <w:sz w:val="22"/>
          <w:szCs w:val="22"/>
        </w:rPr>
        <w:t>Odstoupením od smlouvy nezaniká nárok objednatele na reklamaci provedené části díla, nárok na uplatnění sankcí dle čl. VIII. této smlouvy, ani nárok na náhradu případné škody.</w:t>
      </w:r>
      <w:r w:rsidR="00895695">
        <w:rPr>
          <w:color w:val="auto"/>
          <w:sz w:val="22"/>
          <w:szCs w:val="22"/>
        </w:rPr>
        <w:t xml:space="preserve"> </w:t>
      </w:r>
      <w:r w:rsidR="00912059" w:rsidRPr="00F63565">
        <w:rPr>
          <w:color w:val="auto"/>
          <w:sz w:val="22"/>
          <w:szCs w:val="22"/>
        </w:rPr>
        <w:t>Podstatným porušením smluvních povinností se rozumí zejména</w:t>
      </w:r>
      <w:r>
        <w:rPr>
          <w:color w:val="auto"/>
          <w:sz w:val="22"/>
          <w:szCs w:val="22"/>
        </w:rPr>
        <w:t>:</w:t>
      </w:r>
    </w:p>
    <w:p w14:paraId="6407F0C8" w14:textId="77777777" w:rsidR="00912059" w:rsidRPr="00F63565" w:rsidRDefault="005D34C3" w:rsidP="005D34C3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a</w:t>
      </w:r>
      <w:r w:rsidR="00912059" w:rsidRPr="00F63565">
        <w:rPr>
          <w:color w:val="auto"/>
          <w:sz w:val="22"/>
          <w:szCs w:val="22"/>
        </w:rPr>
        <w:t>) nesp</w:t>
      </w:r>
      <w:r w:rsidR="00D87046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>nění dí</w:t>
      </w:r>
      <w:r w:rsidR="00D87046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>a v řádném termínu</w:t>
      </w:r>
      <w:r>
        <w:rPr>
          <w:color w:val="auto"/>
          <w:sz w:val="22"/>
          <w:szCs w:val="22"/>
        </w:rPr>
        <w:t>,</w:t>
      </w:r>
    </w:p>
    <w:p w14:paraId="1FAD1096" w14:textId="77777777" w:rsidR="00912059" w:rsidRDefault="005D34C3" w:rsidP="005D34C3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b</w:t>
      </w:r>
      <w:r w:rsidR="00912059" w:rsidRPr="00F63565">
        <w:rPr>
          <w:color w:val="auto"/>
          <w:sz w:val="22"/>
          <w:szCs w:val="22"/>
        </w:rPr>
        <w:t>) nesplnění díla v požadované kvalitě</w:t>
      </w:r>
      <w:r>
        <w:rPr>
          <w:color w:val="auto"/>
          <w:sz w:val="22"/>
          <w:szCs w:val="22"/>
        </w:rPr>
        <w:t>.</w:t>
      </w:r>
    </w:p>
    <w:p w14:paraId="2C581BD2" w14:textId="77777777" w:rsidR="00557EB8" w:rsidRDefault="00557EB8" w:rsidP="00081A36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D396634" w14:textId="150999A5" w:rsidR="00081A36" w:rsidRDefault="00081A36" w:rsidP="00081A36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X</w:t>
      </w:r>
      <w:r w:rsidRPr="007C2392">
        <w:rPr>
          <w:b/>
          <w:bCs/>
          <w:color w:val="auto"/>
          <w:sz w:val="22"/>
          <w:szCs w:val="22"/>
        </w:rPr>
        <w:t>.</w:t>
      </w:r>
    </w:p>
    <w:p w14:paraId="6E129AC0" w14:textId="77777777" w:rsidR="00081A36" w:rsidRDefault="00081A36" w:rsidP="00081A36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Povinnosti objednatele</w:t>
      </w:r>
    </w:p>
    <w:p w14:paraId="5AC7AAFD" w14:textId="77777777" w:rsidR="00081A36" w:rsidRDefault="00081A36" w:rsidP="00081A36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8F793D6" w14:textId="2DF2474E" w:rsidR="00081A36" w:rsidRDefault="00081A36" w:rsidP="00081A36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  <w:r w:rsidRPr="00081A36">
        <w:rPr>
          <w:bCs/>
          <w:color w:val="auto"/>
          <w:sz w:val="22"/>
          <w:szCs w:val="22"/>
        </w:rPr>
        <w:t>10.1</w:t>
      </w:r>
      <w:r w:rsidRPr="00081A36">
        <w:rPr>
          <w:bCs/>
          <w:color w:val="auto"/>
          <w:sz w:val="22"/>
          <w:szCs w:val="22"/>
        </w:rPr>
        <w:tab/>
        <w:t>Objednatel poskytne zhotoviteli součinnost nezbytnou k provedení díla.</w:t>
      </w:r>
      <w:r w:rsidR="00A40164">
        <w:rPr>
          <w:bCs/>
          <w:color w:val="auto"/>
          <w:sz w:val="22"/>
          <w:szCs w:val="22"/>
        </w:rPr>
        <w:t xml:space="preserve"> </w:t>
      </w:r>
      <w:r w:rsidRPr="00081A36">
        <w:rPr>
          <w:bCs/>
          <w:color w:val="auto"/>
          <w:sz w:val="22"/>
          <w:szCs w:val="22"/>
        </w:rPr>
        <w:t xml:space="preserve"> </w:t>
      </w:r>
    </w:p>
    <w:p w14:paraId="0CEF501D" w14:textId="77777777" w:rsidR="00CA23E9" w:rsidRDefault="00CA23E9" w:rsidP="00081A36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</w:p>
    <w:p w14:paraId="7CCBBE78" w14:textId="77777777" w:rsidR="00CA23E9" w:rsidRDefault="00CA23E9" w:rsidP="00CA23E9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XI</w:t>
      </w:r>
      <w:r w:rsidRPr="007C2392">
        <w:rPr>
          <w:b/>
          <w:bCs/>
          <w:color w:val="auto"/>
          <w:sz w:val="22"/>
          <w:szCs w:val="22"/>
        </w:rPr>
        <w:t>.</w:t>
      </w:r>
    </w:p>
    <w:p w14:paraId="2F56E9D2" w14:textId="77777777" w:rsidR="00CA23E9" w:rsidRDefault="00CA23E9" w:rsidP="00CA23E9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Povinnosti zhotovitele</w:t>
      </w:r>
    </w:p>
    <w:p w14:paraId="3454EA3E" w14:textId="77777777" w:rsidR="00CA23E9" w:rsidRDefault="00CA23E9" w:rsidP="00CA23E9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8AB14E8" w14:textId="77777777" w:rsidR="00CA23E9" w:rsidRDefault="00CA23E9" w:rsidP="00CA23E9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  <w:r w:rsidRPr="00CA23E9">
        <w:rPr>
          <w:bCs/>
          <w:color w:val="auto"/>
          <w:sz w:val="22"/>
          <w:szCs w:val="22"/>
        </w:rPr>
        <w:t>11.1</w:t>
      </w:r>
      <w:r w:rsidRPr="00CA23E9">
        <w:rPr>
          <w:bCs/>
          <w:color w:val="auto"/>
          <w:sz w:val="22"/>
          <w:szCs w:val="22"/>
        </w:rPr>
        <w:tab/>
        <w:t xml:space="preserve">Zhotovitel se zavazuje na </w:t>
      </w:r>
      <w:proofErr w:type="gramStart"/>
      <w:r w:rsidRPr="00CA23E9">
        <w:rPr>
          <w:bCs/>
          <w:color w:val="auto"/>
          <w:sz w:val="22"/>
          <w:szCs w:val="22"/>
        </w:rPr>
        <w:t>staveništi - pracovišti</w:t>
      </w:r>
      <w:proofErr w:type="gramEnd"/>
      <w:r w:rsidRPr="00CA23E9">
        <w:rPr>
          <w:bCs/>
          <w:color w:val="auto"/>
          <w:sz w:val="22"/>
          <w:szCs w:val="22"/>
        </w:rPr>
        <w:t>:</w:t>
      </w:r>
    </w:p>
    <w:p w14:paraId="164DCD98" w14:textId="77777777" w:rsidR="00CA23E9" w:rsidRDefault="00CA23E9" w:rsidP="00CA23E9">
      <w:pPr>
        <w:pStyle w:val="Default"/>
        <w:spacing w:line="276" w:lineRule="auto"/>
        <w:ind w:left="709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a) </w:t>
      </w:r>
      <w:r w:rsidRPr="00CA23E9">
        <w:rPr>
          <w:bCs/>
          <w:color w:val="auto"/>
          <w:sz w:val="22"/>
          <w:szCs w:val="22"/>
        </w:rPr>
        <w:t>dodržovat bezpečnostní, hygienické, požární a ekologické předpisy, zajistit si vlastní dozor nad bezpečností práce</w:t>
      </w:r>
      <w:r>
        <w:rPr>
          <w:bCs/>
          <w:color w:val="auto"/>
          <w:sz w:val="22"/>
          <w:szCs w:val="22"/>
        </w:rPr>
        <w:t>,</w:t>
      </w:r>
    </w:p>
    <w:p w14:paraId="41D4F45E" w14:textId="77777777" w:rsidR="00CA23E9" w:rsidRDefault="00CA23E9" w:rsidP="00CA23E9">
      <w:pPr>
        <w:pStyle w:val="Default"/>
        <w:spacing w:line="276" w:lineRule="auto"/>
        <w:ind w:left="709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b) z</w:t>
      </w:r>
      <w:r w:rsidRPr="00CA23E9">
        <w:rPr>
          <w:bCs/>
          <w:color w:val="auto"/>
          <w:sz w:val="22"/>
          <w:szCs w:val="22"/>
        </w:rPr>
        <w:t>odpovídat za dodržování předpisu o bezpečnosti práce a technických zařízení na staveništi dle nařízení vlády č. 591/2006 Sb., o bližších minimálních požadavcích na bezpečnost a ochranu zdraví při práci na staveništích</w:t>
      </w:r>
      <w:r w:rsidR="00164025">
        <w:rPr>
          <w:bCs/>
          <w:color w:val="auto"/>
          <w:sz w:val="22"/>
          <w:szCs w:val="22"/>
        </w:rPr>
        <w:t>.</w:t>
      </w:r>
    </w:p>
    <w:p w14:paraId="21AFA42D" w14:textId="77777777" w:rsidR="00164025" w:rsidRDefault="00164025" w:rsidP="00164025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11.2</w:t>
      </w:r>
      <w:r>
        <w:rPr>
          <w:bCs/>
          <w:color w:val="auto"/>
          <w:sz w:val="22"/>
          <w:szCs w:val="22"/>
        </w:rPr>
        <w:tab/>
      </w:r>
      <w:r w:rsidRPr="00164025">
        <w:rPr>
          <w:bCs/>
          <w:color w:val="auto"/>
          <w:sz w:val="22"/>
          <w:szCs w:val="22"/>
        </w:rPr>
        <w:t>Zhotovitel odpovídá za pořádek a čistotu na pracovišti a je povinen na své náklady odstraňovat odpady a nečistoty vzniklé jeho pracemi</w:t>
      </w:r>
      <w:r>
        <w:rPr>
          <w:bCs/>
          <w:color w:val="auto"/>
          <w:sz w:val="22"/>
          <w:szCs w:val="22"/>
        </w:rPr>
        <w:t>.</w:t>
      </w:r>
    </w:p>
    <w:p w14:paraId="6A3A06A5" w14:textId="77777777" w:rsidR="00164025" w:rsidRDefault="00164025" w:rsidP="00164025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11.3</w:t>
      </w:r>
      <w:r>
        <w:rPr>
          <w:bCs/>
          <w:color w:val="auto"/>
          <w:sz w:val="22"/>
          <w:szCs w:val="22"/>
        </w:rPr>
        <w:tab/>
      </w:r>
      <w:r w:rsidRPr="00164025">
        <w:rPr>
          <w:bCs/>
          <w:color w:val="auto"/>
          <w:sz w:val="22"/>
          <w:szCs w:val="22"/>
        </w:rPr>
        <w:t>Zařízení staveniště si zabezpečuje zhotovitel v souladu se svými potřebami, dokumentací předanou objednatelem a s požadavky objednatele. Cena zařízení, vybudování, provozu a likvidace staveniště je součástí smluvní ceny</w:t>
      </w:r>
      <w:r>
        <w:rPr>
          <w:bCs/>
          <w:color w:val="auto"/>
          <w:sz w:val="22"/>
          <w:szCs w:val="22"/>
        </w:rPr>
        <w:t>.</w:t>
      </w:r>
    </w:p>
    <w:p w14:paraId="4F1DDFE7" w14:textId="77777777" w:rsidR="00164025" w:rsidRDefault="00164025" w:rsidP="00164025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11.4.</w:t>
      </w:r>
      <w:r>
        <w:rPr>
          <w:bCs/>
          <w:color w:val="auto"/>
          <w:sz w:val="22"/>
          <w:szCs w:val="22"/>
        </w:rPr>
        <w:tab/>
      </w:r>
      <w:r w:rsidRPr="00164025">
        <w:rPr>
          <w:bCs/>
          <w:color w:val="auto"/>
          <w:sz w:val="22"/>
          <w:szCs w:val="22"/>
        </w:rPr>
        <w:t>Zhotovitel se zavazuje při provádění díla respektovat rozhodnutí objednatele, je však současně povinen objednatele upozornit na možné negativní důsledky jeho rozhodnutí, včetně důsledků pro kvalitu a termín odevzdání díla. Ustanovení § 2594 a 2595 občanského zákoníku tímto nejsou dotčena</w:t>
      </w:r>
      <w:r>
        <w:rPr>
          <w:bCs/>
          <w:color w:val="auto"/>
          <w:sz w:val="22"/>
          <w:szCs w:val="22"/>
        </w:rPr>
        <w:t>.</w:t>
      </w:r>
    </w:p>
    <w:p w14:paraId="48237357" w14:textId="4F72EDAC" w:rsidR="00164025" w:rsidRDefault="00164025" w:rsidP="00164025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11.5</w:t>
      </w:r>
      <w:r>
        <w:rPr>
          <w:bCs/>
          <w:color w:val="auto"/>
          <w:sz w:val="22"/>
          <w:szCs w:val="22"/>
        </w:rPr>
        <w:tab/>
      </w:r>
      <w:r w:rsidRPr="00164025">
        <w:rPr>
          <w:bCs/>
          <w:color w:val="auto"/>
          <w:sz w:val="22"/>
          <w:szCs w:val="22"/>
        </w:rPr>
        <w:t>V případě, že v průběhu zpracování díla vstoupí v</w:t>
      </w:r>
      <w:r w:rsidR="00A22A88">
        <w:rPr>
          <w:bCs/>
          <w:color w:val="auto"/>
          <w:sz w:val="22"/>
          <w:szCs w:val="22"/>
        </w:rPr>
        <w:t xml:space="preserve"> </w:t>
      </w:r>
      <w:r w:rsidRPr="00164025">
        <w:rPr>
          <w:bCs/>
          <w:color w:val="auto"/>
          <w:sz w:val="22"/>
          <w:szCs w:val="22"/>
        </w:rPr>
        <w:t xml:space="preserve">platnost novela některého </w:t>
      </w:r>
      <w:r>
        <w:rPr>
          <w:bCs/>
          <w:color w:val="auto"/>
          <w:sz w:val="22"/>
          <w:szCs w:val="22"/>
        </w:rPr>
        <w:br/>
      </w:r>
      <w:r w:rsidRPr="00164025">
        <w:rPr>
          <w:bCs/>
          <w:color w:val="auto"/>
          <w:sz w:val="22"/>
          <w:szCs w:val="22"/>
        </w:rPr>
        <w:t>z předmětných předpisů, příp. bude vydán jiný právní předpis, který by se týkal uvedené problematiky, je zhotovitel povinen řídit se těmito novými předpisy</w:t>
      </w:r>
      <w:r>
        <w:rPr>
          <w:bCs/>
          <w:color w:val="auto"/>
          <w:sz w:val="22"/>
          <w:szCs w:val="22"/>
        </w:rPr>
        <w:t>.</w:t>
      </w:r>
    </w:p>
    <w:p w14:paraId="130CA2F4" w14:textId="77777777" w:rsidR="00164025" w:rsidRDefault="00164025" w:rsidP="00164025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11.6</w:t>
      </w:r>
      <w:r>
        <w:rPr>
          <w:bCs/>
          <w:color w:val="auto"/>
          <w:sz w:val="22"/>
          <w:szCs w:val="22"/>
        </w:rPr>
        <w:tab/>
      </w:r>
      <w:r w:rsidRPr="00164025">
        <w:rPr>
          <w:bCs/>
          <w:color w:val="auto"/>
          <w:sz w:val="22"/>
          <w:szCs w:val="22"/>
        </w:rPr>
        <w:t>Zhotovitel se zavazuje, že při realizaci díla nepoužije žádný materiál, o kterém je v době jeho užití známo, že je škodlivý. Pokud tak zhotovitel učiní, je povinen na písemné vyzvání objednatele provést okamžitě nápravu a veškeré náklady s tím spojené nese zhotovitel</w:t>
      </w:r>
      <w:r>
        <w:rPr>
          <w:bCs/>
          <w:color w:val="auto"/>
          <w:sz w:val="22"/>
          <w:szCs w:val="22"/>
        </w:rPr>
        <w:t>.</w:t>
      </w:r>
    </w:p>
    <w:p w14:paraId="66D43604" w14:textId="77777777" w:rsidR="00164025" w:rsidRPr="00081A36" w:rsidRDefault="00164025" w:rsidP="00164025">
      <w:pPr>
        <w:pStyle w:val="Default"/>
        <w:spacing w:line="276" w:lineRule="auto"/>
        <w:ind w:left="709" w:hanging="709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11.7</w:t>
      </w:r>
      <w:r>
        <w:rPr>
          <w:bCs/>
          <w:color w:val="auto"/>
          <w:sz w:val="22"/>
          <w:szCs w:val="22"/>
        </w:rPr>
        <w:tab/>
      </w:r>
      <w:r w:rsidRPr="00164025">
        <w:rPr>
          <w:bCs/>
          <w:color w:val="auto"/>
          <w:sz w:val="22"/>
          <w:szCs w:val="22"/>
        </w:rPr>
        <w:t xml:space="preserve">Zhotovitel se zavazuje odstranit zařízení staveniště a vyklizené </w:t>
      </w:r>
      <w:r>
        <w:rPr>
          <w:bCs/>
          <w:color w:val="auto"/>
          <w:sz w:val="22"/>
          <w:szCs w:val="22"/>
        </w:rPr>
        <w:t>ho</w:t>
      </w:r>
      <w:r w:rsidRPr="00164025">
        <w:rPr>
          <w:bCs/>
          <w:color w:val="auto"/>
          <w:sz w:val="22"/>
          <w:szCs w:val="22"/>
        </w:rPr>
        <w:t xml:space="preserve"> předat objednateli nejpozději s podpisem </w:t>
      </w:r>
      <w:r w:rsidR="002745B1">
        <w:rPr>
          <w:bCs/>
          <w:color w:val="auto"/>
          <w:sz w:val="22"/>
          <w:szCs w:val="22"/>
        </w:rPr>
        <w:t xml:space="preserve">předávacího </w:t>
      </w:r>
      <w:r w:rsidRPr="00164025">
        <w:rPr>
          <w:bCs/>
          <w:color w:val="auto"/>
          <w:sz w:val="22"/>
          <w:szCs w:val="22"/>
        </w:rPr>
        <w:t>protokolu dle odst. 4.2 řádně podepsaného za obě smluvní strany</w:t>
      </w:r>
      <w:r>
        <w:rPr>
          <w:bCs/>
          <w:color w:val="auto"/>
          <w:sz w:val="22"/>
          <w:szCs w:val="22"/>
        </w:rPr>
        <w:t>.</w:t>
      </w:r>
    </w:p>
    <w:p w14:paraId="76292D50" w14:textId="77777777" w:rsidR="00081A36" w:rsidRPr="00F63565" w:rsidRDefault="00081A36" w:rsidP="005D34C3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</w:p>
    <w:p w14:paraId="66AB32DE" w14:textId="77777777" w:rsidR="00052B68" w:rsidRDefault="00512BBF" w:rsidP="005D34C3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X</w:t>
      </w:r>
      <w:r w:rsidR="002745B1">
        <w:rPr>
          <w:b/>
          <w:bCs/>
          <w:color w:val="auto"/>
          <w:sz w:val="22"/>
          <w:szCs w:val="22"/>
        </w:rPr>
        <w:t>II</w:t>
      </w:r>
      <w:r w:rsidR="00912059" w:rsidRPr="007C2392">
        <w:rPr>
          <w:b/>
          <w:bCs/>
          <w:color w:val="auto"/>
          <w:sz w:val="22"/>
          <w:szCs w:val="22"/>
        </w:rPr>
        <w:t>.</w:t>
      </w:r>
    </w:p>
    <w:p w14:paraId="50CB55E6" w14:textId="77777777" w:rsidR="00912059" w:rsidRPr="007C2392" w:rsidRDefault="00912059" w:rsidP="005D34C3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DC04E5">
        <w:rPr>
          <w:b/>
          <w:bCs/>
          <w:color w:val="auto"/>
          <w:sz w:val="22"/>
          <w:szCs w:val="22"/>
          <w:u w:val="single"/>
        </w:rPr>
        <w:t>Registr smluv</w:t>
      </w:r>
    </w:p>
    <w:p w14:paraId="23AB3DEF" w14:textId="77777777" w:rsidR="007C2392" w:rsidRPr="007C2392" w:rsidRDefault="007C2392" w:rsidP="001A56AE">
      <w:pPr>
        <w:pStyle w:val="Default"/>
        <w:ind w:left="1984" w:firstLine="709"/>
        <w:jc w:val="center"/>
        <w:rPr>
          <w:color w:val="auto"/>
          <w:sz w:val="22"/>
          <w:szCs w:val="22"/>
        </w:rPr>
      </w:pPr>
    </w:p>
    <w:p w14:paraId="7B73CA72" w14:textId="77777777" w:rsidR="00912059" w:rsidRDefault="005D34C3" w:rsidP="005D34C3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2745B1">
        <w:rPr>
          <w:color w:val="auto"/>
          <w:sz w:val="22"/>
          <w:szCs w:val="22"/>
        </w:rPr>
        <w:t>2</w:t>
      </w:r>
      <w:r w:rsidR="00810822">
        <w:rPr>
          <w:color w:val="auto"/>
          <w:sz w:val="22"/>
          <w:szCs w:val="22"/>
        </w:rPr>
        <w:t>.1</w:t>
      </w:r>
      <w:r w:rsidR="00810822">
        <w:rPr>
          <w:color w:val="auto"/>
          <w:sz w:val="22"/>
          <w:szCs w:val="22"/>
        </w:rPr>
        <w:tab/>
      </w:r>
      <w:r w:rsidR="00D15955" w:rsidRPr="00D15955">
        <w:rPr>
          <w:color w:val="auto"/>
          <w:sz w:val="22"/>
          <w:szCs w:val="22"/>
        </w:rPr>
        <w:t xml:space="preserve">Smluvní strany jsou si plně vědomy zákonné povinnosti od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</w:t>
      </w:r>
      <w:r w:rsidR="00D15955">
        <w:rPr>
          <w:color w:val="auto"/>
          <w:sz w:val="22"/>
          <w:szCs w:val="22"/>
        </w:rPr>
        <w:t>objednatel</w:t>
      </w:r>
      <w:r w:rsidR="00912059" w:rsidRPr="007C2392">
        <w:rPr>
          <w:color w:val="auto"/>
          <w:sz w:val="22"/>
          <w:szCs w:val="22"/>
        </w:rPr>
        <w:t>.</w:t>
      </w:r>
    </w:p>
    <w:p w14:paraId="242A6257" w14:textId="77777777" w:rsidR="00912059" w:rsidRDefault="005D34C3" w:rsidP="005D34C3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2745B1">
        <w:rPr>
          <w:color w:val="auto"/>
          <w:sz w:val="22"/>
          <w:szCs w:val="22"/>
        </w:rPr>
        <w:t>2</w:t>
      </w:r>
      <w:r w:rsidR="00810822">
        <w:rPr>
          <w:color w:val="auto"/>
          <w:sz w:val="22"/>
          <w:szCs w:val="22"/>
        </w:rPr>
        <w:t>.2</w:t>
      </w:r>
      <w:r w:rsidR="00810822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Zhotovitel bere na vědomí a výslovně souhlasí, že </w:t>
      </w:r>
      <w:r>
        <w:rPr>
          <w:color w:val="auto"/>
          <w:sz w:val="22"/>
          <w:szCs w:val="22"/>
        </w:rPr>
        <w:t>s</w:t>
      </w:r>
      <w:r w:rsidR="00912059" w:rsidRPr="007C2392">
        <w:rPr>
          <w:color w:val="auto"/>
          <w:sz w:val="22"/>
          <w:szCs w:val="22"/>
        </w:rPr>
        <w:t>mlouva bude uveřejněna v registru smluv bez ohledu na skutečnost, zda spadá pod některou z výjimek z povinnosti uveřejnění stanovenou v ust. § 3 odst. 2 zákona o registru smluv.</w:t>
      </w:r>
    </w:p>
    <w:p w14:paraId="090B5EE1" w14:textId="77777777" w:rsidR="00912059" w:rsidRDefault="005D34C3" w:rsidP="005D34C3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1</w:t>
      </w:r>
      <w:r w:rsidR="002745B1">
        <w:rPr>
          <w:color w:val="auto"/>
          <w:sz w:val="22"/>
          <w:szCs w:val="22"/>
        </w:rPr>
        <w:t>2</w:t>
      </w:r>
      <w:r w:rsidR="00810822">
        <w:rPr>
          <w:color w:val="auto"/>
          <w:sz w:val="22"/>
          <w:szCs w:val="22"/>
        </w:rPr>
        <w:t>.3</w:t>
      </w:r>
      <w:r w:rsidR="00810822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V rámci </w:t>
      </w:r>
      <w:r>
        <w:rPr>
          <w:color w:val="auto"/>
          <w:sz w:val="22"/>
          <w:szCs w:val="22"/>
        </w:rPr>
        <w:t>s</w:t>
      </w:r>
      <w:r w:rsidR="00912059" w:rsidRPr="007C2392">
        <w:rPr>
          <w:color w:val="auto"/>
          <w:sz w:val="22"/>
          <w:szCs w:val="22"/>
        </w:rPr>
        <w:t xml:space="preserve">mlouvy nebudou uveřejněny informace stanovené v ust. § 3 odst. 1 zákona </w:t>
      </w:r>
      <w:r>
        <w:rPr>
          <w:color w:val="auto"/>
          <w:sz w:val="22"/>
          <w:szCs w:val="22"/>
        </w:rPr>
        <w:br/>
      </w:r>
      <w:r w:rsidR="00912059" w:rsidRPr="007C2392">
        <w:rPr>
          <w:color w:val="auto"/>
          <w:sz w:val="22"/>
          <w:szCs w:val="22"/>
        </w:rPr>
        <w:t xml:space="preserve">o registru smluv označené </w:t>
      </w:r>
      <w:r w:rsidR="00810822"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 xml:space="preserve">hotovitelem před podpisem </w:t>
      </w:r>
      <w:r>
        <w:rPr>
          <w:color w:val="auto"/>
          <w:sz w:val="22"/>
          <w:szCs w:val="22"/>
        </w:rPr>
        <w:t>s</w:t>
      </w:r>
      <w:r w:rsidR="00912059" w:rsidRPr="007C2392">
        <w:rPr>
          <w:color w:val="auto"/>
          <w:sz w:val="22"/>
          <w:szCs w:val="22"/>
        </w:rPr>
        <w:t>mlouvy.</w:t>
      </w:r>
    </w:p>
    <w:p w14:paraId="144384DB" w14:textId="77777777" w:rsidR="00781587" w:rsidRDefault="005D34C3" w:rsidP="005D34C3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2745B1">
        <w:rPr>
          <w:color w:val="auto"/>
          <w:sz w:val="22"/>
          <w:szCs w:val="22"/>
        </w:rPr>
        <w:t>2</w:t>
      </w:r>
      <w:r w:rsidR="00810822">
        <w:rPr>
          <w:color w:val="auto"/>
          <w:sz w:val="22"/>
          <w:szCs w:val="22"/>
        </w:rPr>
        <w:t>.4</w:t>
      </w:r>
      <w:r w:rsidR="00810822">
        <w:rPr>
          <w:color w:val="auto"/>
          <w:sz w:val="22"/>
          <w:szCs w:val="22"/>
        </w:rPr>
        <w:tab/>
      </w:r>
      <w:r w:rsidR="00D15955" w:rsidRPr="00D15955">
        <w:rPr>
          <w:color w:val="auto"/>
          <w:sz w:val="22"/>
          <w:szCs w:val="22"/>
        </w:rPr>
        <w:t>Smlouva nabývá platnosti dnem podpisu smluvních stran a účinnosti dnem jejího uveřejnění v registru smluv dle ust. § 6 odst. 1 zákona č. 340/2015 Sb., o registru smluv</w:t>
      </w:r>
      <w:r w:rsidR="00912059" w:rsidRPr="007C2392">
        <w:rPr>
          <w:color w:val="auto"/>
          <w:sz w:val="22"/>
          <w:szCs w:val="22"/>
        </w:rPr>
        <w:t>.</w:t>
      </w:r>
    </w:p>
    <w:p w14:paraId="7D4C71FD" w14:textId="77777777" w:rsidR="005D34C3" w:rsidRDefault="005D34C3" w:rsidP="005D34C3">
      <w:pPr>
        <w:pStyle w:val="Default"/>
        <w:spacing w:line="276" w:lineRule="auto"/>
        <w:ind w:left="709" w:hanging="709"/>
        <w:jc w:val="both"/>
        <w:rPr>
          <w:color w:val="auto"/>
          <w:sz w:val="22"/>
          <w:szCs w:val="22"/>
        </w:rPr>
      </w:pPr>
    </w:p>
    <w:p w14:paraId="29175838" w14:textId="77777777" w:rsidR="00781587" w:rsidRPr="00781587" w:rsidRDefault="00781587" w:rsidP="00781587">
      <w:pPr>
        <w:pStyle w:val="Default"/>
        <w:ind w:left="709" w:hanging="709"/>
        <w:jc w:val="center"/>
        <w:rPr>
          <w:b/>
          <w:color w:val="auto"/>
          <w:sz w:val="22"/>
          <w:szCs w:val="22"/>
        </w:rPr>
      </w:pPr>
      <w:r w:rsidRPr="00781587">
        <w:rPr>
          <w:b/>
          <w:color w:val="auto"/>
          <w:sz w:val="22"/>
          <w:szCs w:val="22"/>
        </w:rPr>
        <w:t>X</w:t>
      </w:r>
      <w:r w:rsidR="005D34C3">
        <w:rPr>
          <w:b/>
          <w:color w:val="auto"/>
          <w:sz w:val="22"/>
          <w:szCs w:val="22"/>
        </w:rPr>
        <w:t>I</w:t>
      </w:r>
      <w:r w:rsidR="002745B1">
        <w:rPr>
          <w:b/>
          <w:color w:val="auto"/>
          <w:sz w:val="22"/>
          <w:szCs w:val="22"/>
        </w:rPr>
        <w:t>II</w:t>
      </w:r>
      <w:r w:rsidRPr="00781587">
        <w:rPr>
          <w:b/>
          <w:color w:val="auto"/>
          <w:sz w:val="22"/>
          <w:szCs w:val="22"/>
        </w:rPr>
        <w:t xml:space="preserve">. </w:t>
      </w:r>
    </w:p>
    <w:p w14:paraId="7FA02DCA" w14:textId="77777777" w:rsidR="00781587" w:rsidRDefault="00781587" w:rsidP="00781587">
      <w:pPr>
        <w:pStyle w:val="Default"/>
        <w:ind w:left="709" w:hanging="709"/>
        <w:jc w:val="center"/>
        <w:rPr>
          <w:b/>
          <w:color w:val="auto"/>
          <w:sz w:val="22"/>
          <w:szCs w:val="22"/>
          <w:u w:val="single"/>
        </w:rPr>
      </w:pPr>
      <w:r w:rsidRPr="00781587">
        <w:rPr>
          <w:b/>
          <w:color w:val="auto"/>
          <w:sz w:val="22"/>
          <w:szCs w:val="22"/>
          <w:u w:val="single"/>
        </w:rPr>
        <w:t>Ochrana osobních údajů</w:t>
      </w:r>
    </w:p>
    <w:p w14:paraId="3F09893B" w14:textId="77777777" w:rsidR="00781587" w:rsidRPr="00781587" w:rsidRDefault="00781587" w:rsidP="006E5490">
      <w:pPr>
        <w:pStyle w:val="Default"/>
        <w:ind w:left="709" w:hanging="709"/>
        <w:jc w:val="center"/>
        <w:rPr>
          <w:b/>
          <w:color w:val="auto"/>
          <w:sz w:val="22"/>
          <w:szCs w:val="22"/>
          <w:u w:val="single"/>
        </w:rPr>
      </w:pPr>
    </w:p>
    <w:p w14:paraId="6BE2772B" w14:textId="77777777" w:rsidR="000F5FB9" w:rsidRPr="002745B1" w:rsidRDefault="002745B1" w:rsidP="002745B1">
      <w:pPr>
        <w:autoSpaceDE w:val="0"/>
        <w:autoSpaceDN w:val="0"/>
        <w:adjustRightInd w:val="0"/>
        <w:spacing w:after="0" w:line="276" w:lineRule="auto"/>
        <w:ind w:left="709" w:hanging="709"/>
        <w:jc w:val="both"/>
        <w:rPr>
          <w:rFonts w:cs="Arial"/>
          <w:color w:val="000000"/>
          <w:szCs w:val="22"/>
        </w:rPr>
      </w:pPr>
      <w:r>
        <w:rPr>
          <w:rFonts w:cs="Arial"/>
          <w:szCs w:val="22"/>
        </w:rPr>
        <w:t>13.1</w:t>
      </w:r>
      <w:r>
        <w:rPr>
          <w:rFonts w:cs="Arial"/>
          <w:szCs w:val="22"/>
        </w:rPr>
        <w:tab/>
      </w:r>
      <w:r w:rsidR="000F5FB9" w:rsidRPr="002745B1">
        <w:rPr>
          <w:rFonts w:cs="Arial"/>
          <w:szCs w:val="22"/>
        </w:rPr>
        <w:t xml:space="preserve">V souvislosti s realizací práv a povinností vyplývajících z této </w:t>
      </w:r>
      <w:r w:rsidR="005D34C3" w:rsidRPr="002745B1">
        <w:rPr>
          <w:rFonts w:cs="Arial"/>
          <w:szCs w:val="22"/>
        </w:rPr>
        <w:t>s</w:t>
      </w:r>
      <w:r w:rsidR="000F5FB9" w:rsidRPr="002745B1">
        <w:rPr>
          <w:rFonts w:cs="Arial"/>
          <w:szCs w:val="22"/>
        </w:rPr>
        <w:t xml:space="preserve">mlouvy bude mít zhotovitel přístup k informacím Státního pozemkového úřadu, které jsou nezbytné </w:t>
      </w:r>
      <w:r w:rsidR="005D34C3" w:rsidRPr="002745B1">
        <w:rPr>
          <w:rFonts w:cs="Arial"/>
          <w:szCs w:val="22"/>
        </w:rPr>
        <w:br/>
      </w:r>
      <w:r w:rsidR="000F5FB9" w:rsidRPr="002745B1">
        <w:rPr>
          <w:rFonts w:cs="Arial"/>
          <w:szCs w:val="22"/>
        </w:rPr>
        <w:t xml:space="preserve">k plnění Smlouvy,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</w:t>
      </w:r>
      <w:r w:rsidR="00BB5982" w:rsidRPr="002745B1">
        <w:rPr>
          <w:rFonts w:cs="Arial"/>
        </w:rPr>
        <w:t>110/2019</w:t>
      </w:r>
      <w:r w:rsidR="000F5FB9" w:rsidRPr="002745B1">
        <w:rPr>
          <w:rFonts w:cs="Arial"/>
          <w:szCs w:val="22"/>
        </w:rPr>
        <w:t xml:space="preserve"> Sb., </w:t>
      </w:r>
      <w:r w:rsidR="004825DD" w:rsidRPr="002745B1">
        <w:rPr>
          <w:rFonts w:cs="Arial"/>
          <w:szCs w:val="22"/>
        </w:rPr>
        <w:br/>
      </w:r>
      <w:r w:rsidR="000F5FB9" w:rsidRPr="002745B1">
        <w:rPr>
          <w:rFonts w:cs="Arial"/>
          <w:szCs w:val="22"/>
        </w:rPr>
        <w:t xml:space="preserve">o </w:t>
      </w:r>
      <w:r w:rsidR="00AA017A" w:rsidRPr="002745B1">
        <w:rPr>
          <w:rFonts w:cs="Arial"/>
          <w:szCs w:val="22"/>
        </w:rPr>
        <w:t>zpracování</w:t>
      </w:r>
      <w:r w:rsidR="000F5FB9" w:rsidRPr="002745B1">
        <w:rPr>
          <w:rFonts w:cs="Arial"/>
          <w:szCs w:val="22"/>
        </w:rPr>
        <w:t xml:space="preserve"> osobních údajů</w:t>
      </w:r>
      <w:r w:rsidR="004825DD" w:rsidRPr="002745B1">
        <w:rPr>
          <w:rFonts w:cs="Arial"/>
          <w:szCs w:val="22"/>
        </w:rPr>
        <w:t xml:space="preserve">, </w:t>
      </w:r>
      <w:r w:rsidR="000F5FB9" w:rsidRPr="002745B1">
        <w:rPr>
          <w:rFonts w:cs="Arial"/>
          <w:szCs w:val="22"/>
        </w:rPr>
        <w:t>nebo zákonným předpisem, který tento zákon nahradí.</w:t>
      </w:r>
    </w:p>
    <w:p w14:paraId="2B3209D4" w14:textId="710D10FB" w:rsidR="00CA345F" w:rsidRDefault="000F5FB9" w:rsidP="00742B99">
      <w:pPr>
        <w:jc w:val="center"/>
        <w:rPr>
          <w:rStyle w:val="Siln"/>
          <w:rFonts w:cs="Arial"/>
          <w:sz w:val="21"/>
          <w:szCs w:val="21"/>
        </w:rPr>
      </w:pPr>
      <w:r w:rsidRPr="006C045C">
        <w:rPr>
          <w:rFonts w:cs="Arial"/>
          <w:szCs w:val="22"/>
        </w:rPr>
        <w:t xml:space="preserve">      </w:t>
      </w:r>
    </w:p>
    <w:p w14:paraId="048C1C0B" w14:textId="2EAC8333" w:rsidR="007875E3" w:rsidRPr="00DC04E5" w:rsidRDefault="007C2392" w:rsidP="00742B99">
      <w:pPr>
        <w:jc w:val="center"/>
        <w:rPr>
          <w:rFonts w:cs="Arial"/>
          <w:sz w:val="21"/>
          <w:szCs w:val="21"/>
          <w:u w:val="single"/>
        </w:rPr>
      </w:pPr>
      <w:r>
        <w:rPr>
          <w:rStyle w:val="Siln"/>
          <w:rFonts w:cs="Arial"/>
          <w:sz w:val="21"/>
          <w:szCs w:val="21"/>
        </w:rPr>
        <w:t>X</w:t>
      </w:r>
      <w:r w:rsidR="002745B1">
        <w:rPr>
          <w:rStyle w:val="Siln"/>
          <w:rFonts w:cs="Arial"/>
          <w:sz w:val="21"/>
          <w:szCs w:val="21"/>
        </w:rPr>
        <w:t>IV</w:t>
      </w:r>
      <w:r>
        <w:rPr>
          <w:rStyle w:val="Siln"/>
          <w:rFonts w:cs="Arial"/>
          <w:sz w:val="21"/>
          <w:szCs w:val="21"/>
        </w:rPr>
        <w:t>.</w:t>
      </w:r>
      <w:r w:rsidR="007875E3">
        <w:rPr>
          <w:rFonts w:cs="Arial"/>
          <w:sz w:val="21"/>
          <w:szCs w:val="21"/>
        </w:rPr>
        <w:br/>
      </w:r>
      <w:r w:rsidR="007875E3" w:rsidRPr="00781587">
        <w:rPr>
          <w:rStyle w:val="Siln"/>
          <w:rFonts w:cs="Arial"/>
          <w:szCs w:val="22"/>
          <w:u w:val="single"/>
        </w:rPr>
        <w:t>Závěrečná ustanovení</w:t>
      </w:r>
      <w:r w:rsidR="007875E3" w:rsidRPr="00DC04E5">
        <w:rPr>
          <w:rFonts w:cs="Arial"/>
          <w:sz w:val="21"/>
          <w:szCs w:val="21"/>
          <w:u w:val="single"/>
        </w:rPr>
        <w:br/>
      </w:r>
    </w:p>
    <w:p w14:paraId="0E1C7C55" w14:textId="77777777" w:rsidR="00912059" w:rsidRDefault="000D4265" w:rsidP="00164AA6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2745B1">
        <w:rPr>
          <w:color w:val="auto"/>
          <w:sz w:val="22"/>
          <w:szCs w:val="22"/>
        </w:rPr>
        <w:t>4</w:t>
      </w:r>
      <w:r>
        <w:rPr>
          <w:color w:val="auto"/>
          <w:sz w:val="22"/>
          <w:szCs w:val="22"/>
        </w:rPr>
        <w:t>.1</w:t>
      </w:r>
      <w:r w:rsidR="00912059" w:rsidRPr="007C2392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Smlouva je uzavřena na dobu určitou a skončí řádným a úplným splněním předmětu této </w:t>
      </w:r>
      <w:r w:rsidR="005D34C3">
        <w:rPr>
          <w:color w:val="auto"/>
          <w:sz w:val="22"/>
          <w:szCs w:val="22"/>
        </w:rPr>
        <w:t>s</w:t>
      </w:r>
      <w:r w:rsidR="00912059" w:rsidRPr="007C2392">
        <w:rPr>
          <w:color w:val="auto"/>
          <w:sz w:val="22"/>
          <w:szCs w:val="22"/>
        </w:rPr>
        <w:t xml:space="preserve">mlouvy </w:t>
      </w:r>
      <w:r w:rsidR="005D34C3">
        <w:rPr>
          <w:color w:val="auto"/>
          <w:sz w:val="22"/>
          <w:szCs w:val="22"/>
        </w:rPr>
        <w:t>s</w:t>
      </w:r>
      <w:r w:rsidR="00912059" w:rsidRPr="007C2392">
        <w:rPr>
          <w:color w:val="auto"/>
          <w:sz w:val="22"/>
          <w:szCs w:val="22"/>
        </w:rPr>
        <w:t>mluvními stranami.</w:t>
      </w:r>
    </w:p>
    <w:p w14:paraId="75DA9467" w14:textId="77777777" w:rsidR="00912059" w:rsidRDefault="005D34C3" w:rsidP="00164AA6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2745B1">
        <w:rPr>
          <w:color w:val="auto"/>
          <w:sz w:val="22"/>
          <w:szCs w:val="22"/>
        </w:rPr>
        <w:t>4</w:t>
      </w:r>
      <w:r w:rsidR="000D4265">
        <w:rPr>
          <w:color w:val="auto"/>
          <w:sz w:val="22"/>
          <w:szCs w:val="22"/>
        </w:rPr>
        <w:t>.</w:t>
      </w:r>
      <w:r w:rsidR="00FB64C6">
        <w:rPr>
          <w:color w:val="auto"/>
          <w:sz w:val="22"/>
          <w:szCs w:val="22"/>
        </w:rPr>
        <w:t>2</w:t>
      </w:r>
      <w:r w:rsidR="000D4265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Tuto </w:t>
      </w:r>
      <w:r>
        <w:rPr>
          <w:color w:val="auto"/>
          <w:sz w:val="22"/>
          <w:szCs w:val="22"/>
        </w:rPr>
        <w:t>s</w:t>
      </w:r>
      <w:r w:rsidR="00912059" w:rsidRPr="007C2392">
        <w:rPr>
          <w:color w:val="auto"/>
          <w:sz w:val="22"/>
          <w:szCs w:val="22"/>
        </w:rPr>
        <w:t>mlouvu je možné měnit pouze prostřednictvím vzestupně číslovaných dodatků uzavřených v listinné podobě.</w:t>
      </w:r>
    </w:p>
    <w:p w14:paraId="5D7C3737" w14:textId="77777777" w:rsidR="00912059" w:rsidRDefault="005D34C3" w:rsidP="00164AA6">
      <w:pPr>
        <w:pStyle w:val="Default"/>
        <w:spacing w:line="276" w:lineRule="auto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2745B1">
        <w:rPr>
          <w:color w:val="auto"/>
          <w:sz w:val="22"/>
          <w:szCs w:val="22"/>
        </w:rPr>
        <w:t>4</w:t>
      </w:r>
      <w:r w:rsidR="000D4265">
        <w:rPr>
          <w:color w:val="auto"/>
          <w:sz w:val="22"/>
          <w:szCs w:val="22"/>
        </w:rPr>
        <w:t>.</w:t>
      </w:r>
      <w:r w:rsidR="00FB64C6">
        <w:rPr>
          <w:color w:val="auto"/>
          <w:sz w:val="22"/>
          <w:szCs w:val="22"/>
        </w:rPr>
        <w:t>3</w:t>
      </w:r>
      <w:r w:rsidR="000D4265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Pokud není ve </w:t>
      </w:r>
      <w:r>
        <w:rPr>
          <w:color w:val="auto"/>
          <w:sz w:val="22"/>
          <w:szCs w:val="22"/>
        </w:rPr>
        <w:t>s</w:t>
      </w:r>
      <w:r w:rsidR="00912059" w:rsidRPr="007C2392">
        <w:rPr>
          <w:color w:val="auto"/>
          <w:sz w:val="22"/>
          <w:szCs w:val="22"/>
        </w:rPr>
        <w:t xml:space="preserve">mlouvě a jejích přílohách stanoveno jinak, řídí se právní vztah založený touto </w:t>
      </w:r>
      <w:r>
        <w:rPr>
          <w:color w:val="auto"/>
          <w:sz w:val="22"/>
          <w:szCs w:val="22"/>
        </w:rPr>
        <w:t>s</w:t>
      </w:r>
      <w:r w:rsidR="00912059" w:rsidRPr="007C2392">
        <w:rPr>
          <w:color w:val="auto"/>
          <w:sz w:val="22"/>
          <w:szCs w:val="22"/>
        </w:rPr>
        <w:t>mlouvou Občanským zákoníkem.</w:t>
      </w:r>
    </w:p>
    <w:p w14:paraId="3A4D3256" w14:textId="67DF6525" w:rsidR="00912059" w:rsidRPr="007C2392" w:rsidRDefault="005D34C3" w:rsidP="00164AA6">
      <w:pPr>
        <w:pStyle w:val="Default"/>
        <w:spacing w:line="276" w:lineRule="auto"/>
        <w:ind w:left="708" w:hanging="708"/>
        <w:jc w:val="both"/>
        <w:rPr>
          <w:b/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</w:t>
      </w:r>
      <w:r w:rsidR="002745B1">
        <w:rPr>
          <w:bCs/>
          <w:color w:val="auto"/>
          <w:sz w:val="22"/>
          <w:szCs w:val="22"/>
        </w:rPr>
        <w:t>4</w:t>
      </w:r>
      <w:r w:rsidR="000D4265">
        <w:rPr>
          <w:bCs/>
          <w:color w:val="auto"/>
          <w:sz w:val="22"/>
          <w:szCs w:val="22"/>
        </w:rPr>
        <w:t>.</w:t>
      </w:r>
      <w:r w:rsidR="00FB64C6">
        <w:rPr>
          <w:bCs/>
          <w:color w:val="auto"/>
          <w:sz w:val="22"/>
          <w:szCs w:val="22"/>
        </w:rPr>
        <w:t>4</w:t>
      </w:r>
      <w:r w:rsidR="000D4265">
        <w:rPr>
          <w:bCs/>
          <w:color w:val="auto"/>
          <w:sz w:val="22"/>
          <w:szCs w:val="22"/>
        </w:rPr>
        <w:tab/>
      </w:r>
      <w:r w:rsidR="00912059" w:rsidRPr="007C2392">
        <w:rPr>
          <w:sz w:val="22"/>
          <w:szCs w:val="22"/>
        </w:rPr>
        <w:t xml:space="preserve">Smluvní strany níže svým podpisem stvrzují, že si </w:t>
      </w:r>
      <w:r w:rsidR="003D22C2">
        <w:rPr>
          <w:sz w:val="22"/>
          <w:szCs w:val="22"/>
        </w:rPr>
        <w:t>s</w:t>
      </w:r>
      <w:r w:rsidR="00912059" w:rsidRPr="007C2392">
        <w:rPr>
          <w:sz w:val="22"/>
          <w:szCs w:val="22"/>
        </w:rPr>
        <w:t>mlouvu před jejím podpisem přečetly, s jejím obsahem souhlasí, a tato je sepsána podle jejich pravé a skutečné vůle, srozumitelně a určitě, nikoli v tísni za nápadně nevýhodných podmínek.</w:t>
      </w:r>
    </w:p>
    <w:p w14:paraId="1BCEBBB0" w14:textId="0886D71A" w:rsidR="00041CAE" w:rsidRDefault="00081A36" w:rsidP="00164AA6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2745B1">
        <w:rPr>
          <w:color w:val="auto"/>
          <w:sz w:val="22"/>
          <w:szCs w:val="22"/>
        </w:rPr>
        <w:t>4</w:t>
      </w:r>
      <w:r w:rsidR="000D4265">
        <w:rPr>
          <w:color w:val="auto"/>
          <w:sz w:val="22"/>
          <w:szCs w:val="22"/>
        </w:rPr>
        <w:t>.</w:t>
      </w:r>
      <w:r w:rsidR="008B0DB3">
        <w:rPr>
          <w:color w:val="auto"/>
          <w:sz w:val="22"/>
          <w:szCs w:val="22"/>
        </w:rPr>
        <w:t>5</w:t>
      </w:r>
      <w:r w:rsidR="000D4265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Nedílnou součástí této </w:t>
      </w:r>
      <w:r w:rsidR="003D22C2">
        <w:rPr>
          <w:color w:val="auto"/>
          <w:sz w:val="22"/>
          <w:szCs w:val="22"/>
        </w:rPr>
        <w:t>s</w:t>
      </w:r>
      <w:r w:rsidR="00912059" w:rsidRPr="007C2392">
        <w:rPr>
          <w:color w:val="auto"/>
          <w:sz w:val="22"/>
          <w:szCs w:val="22"/>
        </w:rPr>
        <w:t>mlouvy jsou následující přílohy:</w:t>
      </w:r>
      <w:r>
        <w:rPr>
          <w:color w:val="auto"/>
          <w:sz w:val="22"/>
          <w:szCs w:val="22"/>
        </w:rPr>
        <w:t xml:space="preserve"> </w:t>
      </w:r>
    </w:p>
    <w:p w14:paraId="3E90E955" w14:textId="770AD283" w:rsidR="00912059" w:rsidRDefault="00041CAE" w:rsidP="00041CAE">
      <w:pPr>
        <w:pStyle w:val="Default"/>
        <w:spacing w:line="276" w:lineRule="auto"/>
        <w:ind w:firstLine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Příloha č. 1 </w:t>
      </w:r>
      <w:r w:rsidR="00C0011A">
        <w:rPr>
          <w:color w:val="auto"/>
          <w:sz w:val="22"/>
          <w:szCs w:val="22"/>
        </w:rPr>
        <w:t>–</w:t>
      </w:r>
      <w:r>
        <w:rPr>
          <w:color w:val="auto"/>
          <w:sz w:val="22"/>
          <w:szCs w:val="22"/>
        </w:rPr>
        <w:t xml:space="preserve"> </w:t>
      </w:r>
      <w:r w:rsidR="00081A36">
        <w:rPr>
          <w:color w:val="auto"/>
          <w:sz w:val="22"/>
          <w:szCs w:val="22"/>
        </w:rPr>
        <w:t>Specifikace</w:t>
      </w:r>
      <w:r w:rsidR="00C0011A">
        <w:rPr>
          <w:color w:val="auto"/>
          <w:sz w:val="22"/>
          <w:szCs w:val="22"/>
        </w:rPr>
        <w:t xml:space="preserve"> předmětu</w:t>
      </w:r>
      <w:r w:rsidR="00081A36">
        <w:rPr>
          <w:color w:val="auto"/>
          <w:sz w:val="22"/>
          <w:szCs w:val="22"/>
        </w:rPr>
        <w:t xml:space="preserve"> díla.</w:t>
      </w:r>
    </w:p>
    <w:p w14:paraId="3537877B" w14:textId="48DF7F41" w:rsidR="00041CAE" w:rsidRDefault="00041CAE" w:rsidP="00F33FDB">
      <w:pPr>
        <w:pStyle w:val="Default"/>
        <w:spacing w:line="276" w:lineRule="auto"/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Příloha č. 2 </w:t>
      </w:r>
      <w:r w:rsidR="00785715">
        <w:rPr>
          <w:color w:val="auto"/>
          <w:sz w:val="22"/>
          <w:szCs w:val="22"/>
        </w:rPr>
        <w:t>–</w:t>
      </w:r>
      <w:r>
        <w:rPr>
          <w:color w:val="auto"/>
          <w:sz w:val="22"/>
          <w:szCs w:val="22"/>
        </w:rPr>
        <w:t xml:space="preserve"> </w:t>
      </w:r>
      <w:r w:rsidR="00785715">
        <w:rPr>
          <w:color w:val="auto"/>
          <w:sz w:val="22"/>
          <w:szCs w:val="22"/>
        </w:rPr>
        <w:t>Položkový nabídkový rozpočet zhotovitele, včetně závazných jednotkových cen</w:t>
      </w:r>
      <w:r w:rsidR="008B0DB3">
        <w:rPr>
          <w:color w:val="auto"/>
          <w:sz w:val="22"/>
          <w:szCs w:val="22"/>
        </w:rPr>
        <w:t>.</w:t>
      </w:r>
    </w:p>
    <w:p w14:paraId="585429E2" w14:textId="77777777" w:rsidR="00081A36" w:rsidRDefault="00081A36" w:rsidP="00AF17D7">
      <w:pPr>
        <w:pStyle w:val="Default"/>
        <w:jc w:val="both"/>
        <w:rPr>
          <w:color w:val="auto"/>
          <w:sz w:val="22"/>
          <w:szCs w:val="22"/>
        </w:rPr>
      </w:pPr>
    </w:p>
    <w:p w14:paraId="2FD7B24C" w14:textId="77777777" w:rsidR="00AF17D7" w:rsidRPr="007C2392" w:rsidRDefault="00AF17D7" w:rsidP="00AF17D7">
      <w:pPr>
        <w:pStyle w:val="Default"/>
        <w:jc w:val="both"/>
        <w:rPr>
          <w:color w:val="auto"/>
          <w:sz w:val="22"/>
          <w:szCs w:val="22"/>
        </w:rPr>
      </w:pPr>
    </w:p>
    <w:p w14:paraId="3B30951D" w14:textId="77777777" w:rsidR="00DB7175" w:rsidRDefault="00DB7175" w:rsidP="00DB7175">
      <w:pPr>
        <w:pStyle w:val="Odstavecseseznamem"/>
        <w:jc w:val="both"/>
        <w:rPr>
          <w:rFonts w:cs="Arial"/>
          <w:lang w:val="x-none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4582"/>
        <w:gridCol w:w="4490"/>
      </w:tblGrid>
      <w:tr w:rsidR="00DB7175" w:rsidRPr="00EA01B5" w14:paraId="65FB9EE8" w14:textId="77777777" w:rsidTr="00AF5FB6">
        <w:tc>
          <w:tcPr>
            <w:tcW w:w="4582" w:type="dxa"/>
            <w:shd w:val="clear" w:color="auto" w:fill="auto"/>
          </w:tcPr>
          <w:p w14:paraId="7C8282DC" w14:textId="77777777" w:rsidR="00DB7175" w:rsidRPr="00594BBC" w:rsidRDefault="00DB7175" w:rsidP="00D87087">
            <w:pPr>
              <w:rPr>
                <w:rFonts w:cs="Arial"/>
              </w:rPr>
            </w:pPr>
            <w:r w:rsidRPr="00594BBC">
              <w:rPr>
                <w:rFonts w:cs="Arial"/>
              </w:rPr>
              <w:t>V</w:t>
            </w:r>
            <w:r>
              <w:rPr>
                <w:rFonts w:cs="Arial"/>
              </w:rPr>
              <w:t xml:space="preserve"> Teplicích</w:t>
            </w:r>
            <w:r w:rsidRPr="00594BBC">
              <w:rPr>
                <w:rFonts w:cs="Arial"/>
              </w:rPr>
              <w:t xml:space="preserve"> dne………</w:t>
            </w:r>
          </w:p>
        </w:tc>
        <w:tc>
          <w:tcPr>
            <w:tcW w:w="4490" w:type="dxa"/>
            <w:shd w:val="clear" w:color="auto" w:fill="auto"/>
          </w:tcPr>
          <w:p w14:paraId="35E3247D" w14:textId="77777777" w:rsidR="00DB7175" w:rsidRPr="00594BBC" w:rsidRDefault="00DB7175" w:rsidP="00D87087">
            <w:pPr>
              <w:rPr>
                <w:rFonts w:cs="Arial"/>
              </w:rPr>
            </w:pPr>
            <w:r w:rsidRPr="00594BBC">
              <w:rPr>
                <w:rFonts w:cs="Arial"/>
              </w:rPr>
              <w:t>V……………</w:t>
            </w:r>
            <w:proofErr w:type="gramStart"/>
            <w:r w:rsidRPr="00594BBC">
              <w:rPr>
                <w:rFonts w:cs="Arial"/>
              </w:rPr>
              <w:t>…….</w:t>
            </w:r>
            <w:proofErr w:type="gramEnd"/>
            <w:r w:rsidRPr="00594BBC">
              <w:rPr>
                <w:rFonts w:cs="Arial"/>
              </w:rPr>
              <w:t>. dne………</w:t>
            </w:r>
          </w:p>
        </w:tc>
      </w:tr>
      <w:tr w:rsidR="00DB7175" w:rsidRPr="00EA01B5" w14:paraId="5BBA6061" w14:textId="77777777" w:rsidTr="00AF5FB6">
        <w:tc>
          <w:tcPr>
            <w:tcW w:w="4582" w:type="dxa"/>
            <w:shd w:val="clear" w:color="auto" w:fill="auto"/>
          </w:tcPr>
          <w:p w14:paraId="010C1FC6" w14:textId="77777777" w:rsidR="00DB7175" w:rsidRDefault="00DB7175" w:rsidP="00D87087">
            <w:pPr>
              <w:rPr>
                <w:rFonts w:cs="Arial"/>
              </w:rPr>
            </w:pPr>
          </w:p>
          <w:p w14:paraId="28EE4DDF" w14:textId="77777777" w:rsidR="00DB7175" w:rsidRPr="00594BBC" w:rsidRDefault="00DB7175" w:rsidP="00D87087">
            <w:pPr>
              <w:rPr>
                <w:rFonts w:cs="Arial"/>
              </w:rPr>
            </w:pPr>
          </w:p>
        </w:tc>
        <w:tc>
          <w:tcPr>
            <w:tcW w:w="4490" w:type="dxa"/>
            <w:shd w:val="clear" w:color="auto" w:fill="auto"/>
          </w:tcPr>
          <w:p w14:paraId="592E2E7D" w14:textId="77777777" w:rsidR="00DB7175" w:rsidRPr="00594BBC" w:rsidRDefault="00DB7175" w:rsidP="00D87087">
            <w:pPr>
              <w:rPr>
                <w:rFonts w:cs="Arial"/>
              </w:rPr>
            </w:pPr>
          </w:p>
        </w:tc>
      </w:tr>
      <w:tr w:rsidR="00DB7175" w:rsidRPr="00EA01B5" w14:paraId="536B0D08" w14:textId="77777777" w:rsidTr="00AF5FB6">
        <w:tc>
          <w:tcPr>
            <w:tcW w:w="4582" w:type="dxa"/>
            <w:shd w:val="clear" w:color="auto" w:fill="auto"/>
          </w:tcPr>
          <w:p w14:paraId="18104374" w14:textId="77777777" w:rsidR="00DB7175" w:rsidRPr="00594BBC" w:rsidRDefault="00DB7175" w:rsidP="00D87087">
            <w:pPr>
              <w:rPr>
                <w:rFonts w:cs="Arial"/>
              </w:rPr>
            </w:pPr>
            <w:r w:rsidRPr="00594BBC">
              <w:rPr>
                <w:rFonts w:cs="Arial"/>
              </w:rPr>
              <w:t>……………………………………</w:t>
            </w:r>
          </w:p>
        </w:tc>
        <w:tc>
          <w:tcPr>
            <w:tcW w:w="4490" w:type="dxa"/>
            <w:shd w:val="clear" w:color="auto" w:fill="auto"/>
          </w:tcPr>
          <w:p w14:paraId="42F8874A" w14:textId="77777777" w:rsidR="00DB7175" w:rsidRPr="00594BBC" w:rsidRDefault="00DB7175" w:rsidP="00D87087">
            <w:pPr>
              <w:rPr>
                <w:rFonts w:cs="Arial"/>
              </w:rPr>
            </w:pPr>
            <w:r w:rsidRPr="00594BBC">
              <w:rPr>
                <w:rFonts w:cs="Arial"/>
              </w:rPr>
              <w:t>……………………………………</w:t>
            </w:r>
          </w:p>
        </w:tc>
      </w:tr>
      <w:tr w:rsidR="00DB7175" w:rsidRPr="00EA01B5" w14:paraId="00A25112" w14:textId="77777777" w:rsidTr="00AF5FB6">
        <w:tc>
          <w:tcPr>
            <w:tcW w:w="4582" w:type="dxa"/>
            <w:shd w:val="clear" w:color="auto" w:fill="auto"/>
          </w:tcPr>
          <w:p w14:paraId="4CDFBC01" w14:textId="77777777" w:rsidR="00DB7175" w:rsidRDefault="00DB7175" w:rsidP="00D87087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Ing. Pavel Pojer</w:t>
            </w:r>
          </w:p>
          <w:p w14:paraId="3E3C52DF" w14:textId="77777777" w:rsidR="00DB7175" w:rsidRDefault="00DB7175" w:rsidP="00D87087">
            <w:pPr>
              <w:spacing w:after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ředitel Krajského pozemkového úřadu</w:t>
            </w:r>
          </w:p>
          <w:p w14:paraId="2B440D0E" w14:textId="115BF1BD" w:rsidR="00DB7175" w:rsidRPr="00594BBC" w:rsidRDefault="00DB7175" w:rsidP="00D87087">
            <w:pPr>
              <w:rPr>
                <w:rFonts w:cs="Arial"/>
                <w:b/>
              </w:rPr>
            </w:pPr>
            <w:r>
              <w:rPr>
                <w:rFonts w:cs="Arial"/>
                <w:bCs/>
              </w:rPr>
              <w:t xml:space="preserve">pro Ústecký kraj    </w:t>
            </w:r>
          </w:p>
        </w:tc>
        <w:tc>
          <w:tcPr>
            <w:tcW w:w="4490" w:type="dxa"/>
            <w:shd w:val="clear" w:color="auto" w:fill="auto"/>
          </w:tcPr>
          <w:p w14:paraId="6CB595F8" w14:textId="77777777" w:rsidR="00DB7175" w:rsidRDefault="00DB7175" w:rsidP="00D8708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Zhotovitel</w:t>
            </w:r>
          </w:p>
          <w:p w14:paraId="0D473AAA" w14:textId="77777777" w:rsidR="00DB7175" w:rsidRPr="00594BBC" w:rsidRDefault="00DB7175" w:rsidP="00D87087">
            <w:pPr>
              <w:ind w:left="-4650"/>
              <w:rPr>
                <w:rFonts w:cs="Arial"/>
                <w:b/>
              </w:rPr>
            </w:pPr>
          </w:p>
        </w:tc>
      </w:tr>
    </w:tbl>
    <w:p w14:paraId="33F79844" w14:textId="77777777" w:rsidR="005512BC" w:rsidRPr="002717D5" w:rsidRDefault="005512BC" w:rsidP="00EB7D82">
      <w:pPr>
        <w:spacing w:line="288" w:lineRule="auto"/>
        <w:rPr>
          <w:rFonts w:ascii="Times New Roman" w:hAnsi="Times New Roman"/>
          <w:b/>
        </w:rPr>
      </w:pPr>
    </w:p>
    <w:sectPr w:rsidR="005512BC" w:rsidRPr="002717D5" w:rsidSect="003D22C2">
      <w:headerReference w:type="default" r:id="rId8"/>
      <w:footerReference w:type="even" r:id="rId9"/>
      <w:footerReference w:type="default" r:id="rId10"/>
      <w:pgSz w:w="11906" w:h="16838"/>
      <w:pgMar w:top="993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92EA3" w14:textId="77777777" w:rsidR="00E02E20" w:rsidRDefault="00E02E20" w:rsidP="007B7C06">
      <w:r>
        <w:separator/>
      </w:r>
    </w:p>
  </w:endnote>
  <w:endnote w:type="continuationSeparator" w:id="0">
    <w:p w14:paraId="2319C04F" w14:textId="77777777" w:rsidR="00E02E20" w:rsidRDefault="00E02E20" w:rsidP="007B7C06">
      <w:r>
        <w:continuationSeparator/>
      </w:r>
    </w:p>
  </w:endnote>
  <w:endnote w:type="continuationNotice" w:id="1">
    <w:p w14:paraId="6C45D16D" w14:textId="77777777" w:rsidR="00E02E20" w:rsidRDefault="00E02E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64A98" w14:textId="77777777" w:rsidR="008105E7" w:rsidRDefault="00C21B40" w:rsidP="007B23D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05E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B8A620" w14:textId="77777777" w:rsidR="008105E7" w:rsidRDefault="008105E7" w:rsidP="00D9107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4636582"/>
      <w:docPartObj>
        <w:docPartGallery w:val="Page Numbers (Bottom of Page)"/>
        <w:docPartUnique/>
      </w:docPartObj>
    </w:sdtPr>
    <w:sdtContent>
      <w:p w14:paraId="32035275" w14:textId="4590B917" w:rsidR="0093709E" w:rsidRDefault="0093709E" w:rsidP="00F33FD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62FB5B" w14:textId="77777777" w:rsidR="008105E7" w:rsidRPr="00D91073" w:rsidRDefault="008105E7" w:rsidP="00C11B99">
    <w:pPr>
      <w:pStyle w:val="Zpat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7CDAD" w14:textId="77777777" w:rsidR="00E02E20" w:rsidRDefault="00E02E20" w:rsidP="007B7C06">
      <w:r>
        <w:separator/>
      </w:r>
    </w:p>
  </w:footnote>
  <w:footnote w:type="continuationSeparator" w:id="0">
    <w:p w14:paraId="206553C7" w14:textId="77777777" w:rsidR="00E02E20" w:rsidRDefault="00E02E20" w:rsidP="007B7C06">
      <w:r>
        <w:continuationSeparator/>
      </w:r>
    </w:p>
  </w:footnote>
  <w:footnote w:type="continuationNotice" w:id="1">
    <w:p w14:paraId="793A792B" w14:textId="77777777" w:rsidR="00E02E20" w:rsidRDefault="00E02E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D8EB4" w14:textId="38217404" w:rsidR="000D7862" w:rsidRPr="008C25CC" w:rsidRDefault="00E25A23" w:rsidP="000D7862">
    <w:pPr>
      <w:pStyle w:val="Zhlav"/>
      <w:jc w:val="right"/>
      <w:rPr>
        <w:sz w:val="20"/>
        <w:szCs w:val="20"/>
      </w:rPr>
    </w:pPr>
    <w:r w:rsidRPr="008C25CC">
      <w:rPr>
        <w:sz w:val="20"/>
        <w:szCs w:val="20"/>
      </w:rPr>
      <w:t xml:space="preserve">UID: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2B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BB265C"/>
    <w:multiLevelType w:val="hybridMultilevel"/>
    <w:tmpl w:val="6A4C6A5C"/>
    <w:lvl w:ilvl="0" w:tplc="577492DC">
      <w:start w:val="1"/>
      <w:numFmt w:val="lowerLetter"/>
      <w:lvlText w:val="%1)"/>
      <w:lvlJc w:val="left"/>
      <w:pPr>
        <w:ind w:left="11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9" w:hanging="360"/>
      </w:pPr>
    </w:lvl>
    <w:lvl w:ilvl="2" w:tplc="0405001B" w:tentative="1">
      <w:start w:val="1"/>
      <w:numFmt w:val="lowerRoman"/>
      <w:lvlText w:val="%3."/>
      <w:lvlJc w:val="right"/>
      <w:pPr>
        <w:ind w:left="2569" w:hanging="180"/>
      </w:pPr>
    </w:lvl>
    <w:lvl w:ilvl="3" w:tplc="0405000F" w:tentative="1">
      <w:start w:val="1"/>
      <w:numFmt w:val="decimal"/>
      <w:lvlText w:val="%4."/>
      <w:lvlJc w:val="left"/>
      <w:pPr>
        <w:ind w:left="3289" w:hanging="360"/>
      </w:pPr>
    </w:lvl>
    <w:lvl w:ilvl="4" w:tplc="04050019" w:tentative="1">
      <w:start w:val="1"/>
      <w:numFmt w:val="lowerLetter"/>
      <w:lvlText w:val="%5."/>
      <w:lvlJc w:val="left"/>
      <w:pPr>
        <w:ind w:left="4009" w:hanging="360"/>
      </w:pPr>
    </w:lvl>
    <w:lvl w:ilvl="5" w:tplc="0405001B" w:tentative="1">
      <w:start w:val="1"/>
      <w:numFmt w:val="lowerRoman"/>
      <w:lvlText w:val="%6."/>
      <w:lvlJc w:val="right"/>
      <w:pPr>
        <w:ind w:left="4729" w:hanging="180"/>
      </w:pPr>
    </w:lvl>
    <w:lvl w:ilvl="6" w:tplc="0405000F" w:tentative="1">
      <w:start w:val="1"/>
      <w:numFmt w:val="decimal"/>
      <w:lvlText w:val="%7."/>
      <w:lvlJc w:val="left"/>
      <w:pPr>
        <w:ind w:left="5449" w:hanging="360"/>
      </w:pPr>
    </w:lvl>
    <w:lvl w:ilvl="7" w:tplc="04050019" w:tentative="1">
      <w:start w:val="1"/>
      <w:numFmt w:val="lowerLetter"/>
      <w:lvlText w:val="%8."/>
      <w:lvlJc w:val="left"/>
      <w:pPr>
        <w:ind w:left="6169" w:hanging="360"/>
      </w:pPr>
    </w:lvl>
    <w:lvl w:ilvl="8" w:tplc="0405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 w15:restartNumberingAfterBreak="0">
    <w:nsid w:val="10FB1F67"/>
    <w:multiLevelType w:val="multilevel"/>
    <w:tmpl w:val="CE6C978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13E86B85"/>
    <w:multiLevelType w:val="multilevel"/>
    <w:tmpl w:val="16A8AFAC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1681775A"/>
    <w:multiLevelType w:val="hybridMultilevel"/>
    <w:tmpl w:val="4B904182"/>
    <w:lvl w:ilvl="0" w:tplc="4AD8B996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5" w15:restartNumberingAfterBreak="0">
    <w:nsid w:val="199F317D"/>
    <w:multiLevelType w:val="hybridMultilevel"/>
    <w:tmpl w:val="12140816"/>
    <w:lvl w:ilvl="0" w:tplc="0405000F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50019">
      <w:start w:val="1"/>
      <w:numFmt w:val="lowerLetter"/>
      <w:pStyle w:val="Odstavec2rove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A00570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AB53D94"/>
    <w:multiLevelType w:val="multilevel"/>
    <w:tmpl w:val="28EC68F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1B814B4C"/>
    <w:multiLevelType w:val="multilevel"/>
    <w:tmpl w:val="DC3A22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8" w15:restartNumberingAfterBreak="0">
    <w:nsid w:val="1E4B6494"/>
    <w:multiLevelType w:val="multilevel"/>
    <w:tmpl w:val="5E0664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1AA1F07"/>
    <w:multiLevelType w:val="multilevel"/>
    <w:tmpl w:val="362EE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661AF1"/>
    <w:multiLevelType w:val="hybridMultilevel"/>
    <w:tmpl w:val="FE2C655A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71E51"/>
    <w:multiLevelType w:val="multilevel"/>
    <w:tmpl w:val="6DBC4C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2" w15:restartNumberingAfterBreak="0">
    <w:nsid w:val="2B5F1805"/>
    <w:multiLevelType w:val="multilevel"/>
    <w:tmpl w:val="5E0664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D474AA"/>
    <w:multiLevelType w:val="hybridMultilevel"/>
    <w:tmpl w:val="2592B538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599AED74"/>
    <w:lvl w:ilvl="0">
      <w:start w:val="1"/>
      <w:numFmt w:val="upperRoman"/>
      <w:pStyle w:val="l-L1"/>
      <w:suff w:val="nothing"/>
      <w:lvlText w:val="Čl. %1"/>
      <w:lvlJc w:val="left"/>
      <w:pPr>
        <w:ind w:left="368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CE26655"/>
    <w:multiLevelType w:val="hybridMultilevel"/>
    <w:tmpl w:val="5534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26F67"/>
    <w:multiLevelType w:val="hybridMultilevel"/>
    <w:tmpl w:val="D0C25486"/>
    <w:lvl w:ilvl="0" w:tplc="F11659C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8E649E"/>
    <w:multiLevelType w:val="hybridMultilevel"/>
    <w:tmpl w:val="8E30642C"/>
    <w:lvl w:ilvl="0" w:tplc="040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1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8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5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2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0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734" w:hanging="360"/>
      </w:pPr>
      <w:rPr>
        <w:rFonts w:ascii="Wingdings" w:hAnsi="Wingdings" w:hint="default"/>
      </w:rPr>
    </w:lvl>
  </w:abstractNum>
  <w:abstractNum w:abstractNumId="18" w15:restartNumberingAfterBreak="0">
    <w:nsid w:val="54B0314D"/>
    <w:multiLevelType w:val="multilevel"/>
    <w:tmpl w:val="46965D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9" w15:restartNumberingAfterBreak="0">
    <w:nsid w:val="56C91B5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8480B6E"/>
    <w:multiLevelType w:val="multilevel"/>
    <w:tmpl w:val="741482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1" w15:restartNumberingAfterBreak="0">
    <w:nsid w:val="5AA068BE"/>
    <w:multiLevelType w:val="multilevel"/>
    <w:tmpl w:val="362EE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E3B1EF5"/>
    <w:multiLevelType w:val="multilevel"/>
    <w:tmpl w:val="9BE4EC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3" w15:restartNumberingAfterBreak="0">
    <w:nsid w:val="6EDB09D4"/>
    <w:multiLevelType w:val="multilevel"/>
    <w:tmpl w:val="9B4AFF46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73264EDF"/>
    <w:multiLevelType w:val="hybridMultilevel"/>
    <w:tmpl w:val="5C942970"/>
    <w:lvl w:ilvl="0" w:tplc="013A865E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6" w15:restartNumberingAfterBreak="0">
    <w:nsid w:val="75342241"/>
    <w:multiLevelType w:val="multilevel"/>
    <w:tmpl w:val="BA9C8D0A"/>
    <w:lvl w:ilvl="0">
      <w:start w:val="10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abstractNum w:abstractNumId="27" w15:restartNumberingAfterBreak="0">
    <w:nsid w:val="7C3A123E"/>
    <w:multiLevelType w:val="multilevel"/>
    <w:tmpl w:val="5E0664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CD24C99"/>
    <w:multiLevelType w:val="hybridMultilevel"/>
    <w:tmpl w:val="C25CEE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683057"/>
    <w:multiLevelType w:val="multilevel"/>
    <w:tmpl w:val="64B04422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459081491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464392">
    <w:abstractNumId w:val="14"/>
  </w:num>
  <w:num w:numId="3" w16cid:durableId="923954776">
    <w:abstractNumId w:val="14"/>
  </w:num>
  <w:num w:numId="4" w16cid:durableId="1703169867">
    <w:abstractNumId w:val="14"/>
  </w:num>
  <w:num w:numId="5" w16cid:durableId="470247185">
    <w:abstractNumId w:val="14"/>
  </w:num>
  <w:num w:numId="6" w16cid:durableId="1233928395">
    <w:abstractNumId w:val="14"/>
  </w:num>
  <w:num w:numId="7" w16cid:durableId="1440295291">
    <w:abstractNumId w:val="14"/>
  </w:num>
  <w:num w:numId="8" w16cid:durableId="2143888340">
    <w:abstractNumId w:val="14"/>
  </w:num>
  <w:num w:numId="9" w16cid:durableId="36047151">
    <w:abstractNumId w:val="25"/>
  </w:num>
  <w:num w:numId="10" w16cid:durableId="477575800">
    <w:abstractNumId w:val="4"/>
  </w:num>
  <w:num w:numId="11" w16cid:durableId="1449733979">
    <w:abstractNumId w:val="5"/>
  </w:num>
  <w:num w:numId="12" w16cid:durableId="1764565323">
    <w:abstractNumId w:val="14"/>
  </w:num>
  <w:num w:numId="13" w16cid:durableId="1782601712">
    <w:abstractNumId w:val="16"/>
  </w:num>
  <w:num w:numId="14" w16cid:durableId="1468622202">
    <w:abstractNumId w:val="17"/>
  </w:num>
  <w:num w:numId="15" w16cid:durableId="1300762960">
    <w:abstractNumId w:val="23"/>
  </w:num>
  <w:num w:numId="16" w16cid:durableId="1749964065">
    <w:abstractNumId w:val="0"/>
  </w:num>
  <w:num w:numId="17" w16cid:durableId="155927886">
    <w:abstractNumId w:val="19"/>
  </w:num>
  <w:num w:numId="18" w16cid:durableId="763691829">
    <w:abstractNumId w:val="28"/>
  </w:num>
  <w:num w:numId="19" w16cid:durableId="646710544">
    <w:abstractNumId w:val="22"/>
  </w:num>
  <w:num w:numId="20" w16cid:durableId="1640185390">
    <w:abstractNumId w:val="21"/>
  </w:num>
  <w:num w:numId="21" w16cid:durableId="906233618">
    <w:abstractNumId w:val="7"/>
  </w:num>
  <w:num w:numId="22" w16cid:durableId="861821387">
    <w:abstractNumId w:val="15"/>
  </w:num>
  <w:num w:numId="23" w16cid:durableId="2069985734">
    <w:abstractNumId w:val="26"/>
  </w:num>
  <w:num w:numId="24" w16cid:durableId="2109353819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9667921">
    <w:abstractNumId w:val="24"/>
  </w:num>
  <w:num w:numId="26" w16cid:durableId="1026949934">
    <w:abstractNumId w:val="6"/>
  </w:num>
  <w:num w:numId="27" w16cid:durableId="293144630">
    <w:abstractNumId w:val="13"/>
  </w:num>
  <w:num w:numId="28" w16cid:durableId="432478421">
    <w:abstractNumId w:val="20"/>
  </w:num>
  <w:num w:numId="29" w16cid:durableId="1593272905">
    <w:abstractNumId w:val="9"/>
  </w:num>
  <w:num w:numId="30" w16cid:durableId="614017333">
    <w:abstractNumId w:val="11"/>
  </w:num>
  <w:num w:numId="31" w16cid:durableId="1958021908">
    <w:abstractNumId w:val="18"/>
  </w:num>
  <w:num w:numId="32" w16cid:durableId="582225838">
    <w:abstractNumId w:val="2"/>
  </w:num>
  <w:num w:numId="33" w16cid:durableId="1758791258">
    <w:abstractNumId w:val="10"/>
  </w:num>
  <w:num w:numId="34" w16cid:durableId="997923331">
    <w:abstractNumId w:val="29"/>
  </w:num>
  <w:num w:numId="35" w16cid:durableId="900868749">
    <w:abstractNumId w:val="1"/>
  </w:num>
  <w:num w:numId="36" w16cid:durableId="1707900203">
    <w:abstractNumId w:val="12"/>
  </w:num>
  <w:num w:numId="37" w16cid:durableId="22026939">
    <w:abstractNumId w:val="27"/>
  </w:num>
  <w:num w:numId="38" w16cid:durableId="1498233045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64"/>
    <w:rsid w:val="00000934"/>
    <w:rsid w:val="00001023"/>
    <w:rsid w:val="00001ACA"/>
    <w:rsid w:val="000059E9"/>
    <w:rsid w:val="00007135"/>
    <w:rsid w:val="00007D1E"/>
    <w:rsid w:val="00010A5E"/>
    <w:rsid w:val="000152A4"/>
    <w:rsid w:val="00017E71"/>
    <w:rsid w:val="00021754"/>
    <w:rsid w:val="00022378"/>
    <w:rsid w:val="00022A88"/>
    <w:rsid w:val="000233CA"/>
    <w:rsid w:val="00025A99"/>
    <w:rsid w:val="000261FC"/>
    <w:rsid w:val="00026D93"/>
    <w:rsid w:val="00030043"/>
    <w:rsid w:val="00030E06"/>
    <w:rsid w:val="00032DD0"/>
    <w:rsid w:val="0003492C"/>
    <w:rsid w:val="00035ED7"/>
    <w:rsid w:val="00040B22"/>
    <w:rsid w:val="00040EAC"/>
    <w:rsid w:val="00041CAE"/>
    <w:rsid w:val="00042508"/>
    <w:rsid w:val="00044744"/>
    <w:rsid w:val="000477C5"/>
    <w:rsid w:val="00050CB3"/>
    <w:rsid w:val="0005120D"/>
    <w:rsid w:val="00051B54"/>
    <w:rsid w:val="00052030"/>
    <w:rsid w:val="00052AFA"/>
    <w:rsid w:val="00052B68"/>
    <w:rsid w:val="000534CA"/>
    <w:rsid w:val="00061485"/>
    <w:rsid w:val="00063323"/>
    <w:rsid w:val="00063EC8"/>
    <w:rsid w:val="00072C3A"/>
    <w:rsid w:val="00073EAC"/>
    <w:rsid w:val="00075A2A"/>
    <w:rsid w:val="00077549"/>
    <w:rsid w:val="00081282"/>
    <w:rsid w:val="00081A36"/>
    <w:rsid w:val="00082947"/>
    <w:rsid w:val="00083B77"/>
    <w:rsid w:val="0008402E"/>
    <w:rsid w:val="00092174"/>
    <w:rsid w:val="0009500B"/>
    <w:rsid w:val="0009738B"/>
    <w:rsid w:val="000A0374"/>
    <w:rsid w:val="000A366B"/>
    <w:rsid w:val="000A69AE"/>
    <w:rsid w:val="000A72F1"/>
    <w:rsid w:val="000B03EE"/>
    <w:rsid w:val="000B26D4"/>
    <w:rsid w:val="000B36D9"/>
    <w:rsid w:val="000B5305"/>
    <w:rsid w:val="000B7828"/>
    <w:rsid w:val="000C3971"/>
    <w:rsid w:val="000C4501"/>
    <w:rsid w:val="000D166C"/>
    <w:rsid w:val="000D18E5"/>
    <w:rsid w:val="000D1AC0"/>
    <w:rsid w:val="000D38B8"/>
    <w:rsid w:val="000D4265"/>
    <w:rsid w:val="000D4682"/>
    <w:rsid w:val="000D49F1"/>
    <w:rsid w:val="000D619F"/>
    <w:rsid w:val="000D6205"/>
    <w:rsid w:val="000D7005"/>
    <w:rsid w:val="000D7862"/>
    <w:rsid w:val="000F0E67"/>
    <w:rsid w:val="000F191F"/>
    <w:rsid w:val="000F2399"/>
    <w:rsid w:val="000F3C2D"/>
    <w:rsid w:val="000F40E2"/>
    <w:rsid w:val="000F4D3A"/>
    <w:rsid w:val="000F5FB9"/>
    <w:rsid w:val="000F6935"/>
    <w:rsid w:val="00101120"/>
    <w:rsid w:val="00103FCE"/>
    <w:rsid w:val="00105718"/>
    <w:rsid w:val="00106A9A"/>
    <w:rsid w:val="00106D90"/>
    <w:rsid w:val="0011190A"/>
    <w:rsid w:val="00112626"/>
    <w:rsid w:val="001137BB"/>
    <w:rsid w:val="0011486B"/>
    <w:rsid w:val="00115216"/>
    <w:rsid w:val="0011614A"/>
    <w:rsid w:val="0011745A"/>
    <w:rsid w:val="001179E9"/>
    <w:rsid w:val="0012185A"/>
    <w:rsid w:val="0012223D"/>
    <w:rsid w:val="001224B6"/>
    <w:rsid w:val="00127961"/>
    <w:rsid w:val="00127CAC"/>
    <w:rsid w:val="00130161"/>
    <w:rsid w:val="00132F98"/>
    <w:rsid w:val="00133577"/>
    <w:rsid w:val="001345A2"/>
    <w:rsid w:val="0013713A"/>
    <w:rsid w:val="0013794D"/>
    <w:rsid w:val="00137D54"/>
    <w:rsid w:val="001402BC"/>
    <w:rsid w:val="00141C4F"/>
    <w:rsid w:val="00141FAB"/>
    <w:rsid w:val="00147078"/>
    <w:rsid w:val="0014712B"/>
    <w:rsid w:val="0016027D"/>
    <w:rsid w:val="00164025"/>
    <w:rsid w:val="00164AA6"/>
    <w:rsid w:val="001659CB"/>
    <w:rsid w:val="001669B4"/>
    <w:rsid w:val="0016722B"/>
    <w:rsid w:val="001679D3"/>
    <w:rsid w:val="0017269F"/>
    <w:rsid w:val="00173AAC"/>
    <w:rsid w:val="00176056"/>
    <w:rsid w:val="00177901"/>
    <w:rsid w:val="00180293"/>
    <w:rsid w:val="001806E1"/>
    <w:rsid w:val="001903E4"/>
    <w:rsid w:val="00193D44"/>
    <w:rsid w:val="001951E1"/>
    <w:rsid w:val="001965B2"/>
    <w:rsid w:val="00196702"/>
    <w:rsid w:val="00196B22"/>
    <w:rsid w:val="00197057"/>
    <w:rsid w:val="001A0109"/>
    <w:rsid w:val="001A01C8"/>
    <w:rsid w:val="001A0F92"/>
    <w:rsid w:val="001A26E0"/>
    <w:rsid w:val="001A5410"/>
    <w:rsid w:val="001A56AE"/>
    <w:rsid w:val="001A636D"/>
    <w:rsid w:val="001B57D6"/>
    <w:rsid w:val="001B5BAB"/>
    <w:rsid w:val="001B730B"/>
    <w:rsid w:val="001C0012"/>
    <w:rsid w:val="001C734A"/>
    <w:rsid w:val="001D179E"/>
    <w:rsid w:val="001D2852"/>
    <w:rsid w:val="001D3E85"/>
    <w:rsid w:val="001D5A10"/>
    <w:rsid w:val="001D5AEF"/>
    <w:rsid w:val="001D5B7E"/>
    <w:rsid w:val="001D787C"/>
    <w:rsid w:val="001E04A5"/>
    <w:rsid w:val="001E2BEA"/>
    <w:rsid w:val="001F0725"/>
    <w:rsid w:val="001F322F"/>
    <w:rsid w:val="00202B53"/>
    <w:rsid w:val="00207CB5"/>
    <w:rsid w:val="00210228"/>
    <w:rsid w:val="00210518"/>
    <w:rsid w:val="0021324D"/>
    <w:rsid w:val="0021430D"/>
    <w:rsid w:val="00215F6E"/>
    <w:rsid w:val="00217EFC"/>
    <w:rsid w:val="0022363D"/>
    <w:rsid w:val="002238C0"/>
    <w:rsid w:val="00226114"/>
    <w:rsid w:val="00226F12"/>
    <w:rsid w:val="00232B5C"/>
    <w:rsid w:val="00233A2C"/>
    <w:rsid w:val="002340CC"/>
    <w:rsid w:val="00234279"/>
    <w:rsid w:val="00236192"/>
    <w:rsid w:val="002372E2"/>
    <w:rsid w:val="00240179"/>
    <w:rsid w:val="00241009"/>
    <w:rsid w:val="00241D9B"/>
    <w:rsid w:val="00242983"/>
    <w:rsid w:val="0024461A"/>
    <w:rsid w:val="00247CDC"/>
    <w:rsid w:val="0025095A"/>
    <w:rsid w:val="002532DF"/>
    <w:rsid w:val="0025584D"/>
    <w:rsid w:val="00260512"/>
    <w:rsid w:val="00261117"/>
    <w:rsid w:val="00261F40"/>
    <w:rsid w:val="0026300D"/>
    <w:rsid w:val="00265C50"/>
    <w:rsid w:val="00266695"/>
    <w:rsid w:val="0026783A"/>
    <w:rsid w:val="002715B1"/>
    <w:rsid w:val="002717D5"/>
    <w:rsid w:val="002745B1"/>
    <w:rsid w:val="00275DB5"/>
    <w:rsid w:val="00277D26"/>
    <w:rsid w:val="002877F3"/>
    <w:rsid w:val="002925EA"/>
    <w:rsid w:val="0029334F"/>
    <w:rsid w:val="00296258"/>
    <w:rsid w:val="00296485"/>
    <w:rsid w:val="002964AA"/>
    <w:rsid w:val="00297477"/>
    <w:rsid w:val="002A15C7"/>
    <w:rsid w:val="002A2569"/>
    <w:rsid w:val="002A4450"/>
    <w:rsid w:val="002A7211"/>
    <w:rsid w:val="002A7462"/>
    <w:rsid w:val="002B1155"/>
    <w:rsid w:val="002B35DA"/>
    <w:rsid w:val="002C1BFF"/>
    <w:rsid w:val="002C31CA"/>
    <w:rsid w:val="002D282B"/>
    <w:rsid w:val="002D2AD2"/>
    <w:rsid w:val="002D2F32"/>
    <w:rsid w:val="002D6883"/>
    <w:rsid w:val="002E58CD"/>
    <w:rsid w:val="002E7599"/>
    <w:rsid w:val="002F5330"/>
    <w:rsid w:val="002F65C4"/>
    <w:rsid w:val="002F7F81"/>
    <w:rsid w:val="003007F5"/>
    <w:rsid w:val="00302600"/>
    <w:rsid w:val="00313DD7"/>
    <w:rsid w:val="0031434C"/>
    <w:rsid w:val="0031724B"/>
    <w:rsid w:val="003243C1"/>
    <w:rsid w:val="0032527C"/>
    <w:rsid w:val="00325B1E"/>
    <w:rsid w:val="00326D9E"/>
    <w:rsid w:val="0033028F"/>
    <w:rsid w:val="0033066C"/>
    <w:rsid w:val="00331918"/>
    <w:rsid w:val="003367BC"/>
    <w:rsid w:val="0033766E"/>
    <w:rsid w:val="00340C95"/>
    <w:rsid w:val="003413D7"/>
    <w:rsid w:val="003436EA"/>
    <w:rsid w:val="003463EB"/>
    <w:rsid w:val="00352968"/>
    <w:rsid w:val="00355F40"/>
    <w:rsid w:val="00356911"/>
    <w:rsid w:val="00361777"/>
    <w:rsid w:val="00363435"/>
    <w:rsid w:val="00365D8C"/>
    <w:rsid w:val="00366217"/>
    <w:rsid w:val="00366F74"/>
    <w:rsid w:val="0037243C"/>
    <w:rsid w:val="003733D5"/>
    <w:rsid w:val="00373CA9"/>
    <w:rsid w:val="0037525E"/>
    <w:rsid w:val="00375697"/>
    <w:rsid w:val="003768D5"/>
    <w:rsid w:val="00377D91"/>
    <w:rsid w:val="00380C6C"/>
    <w:rsid w:val="0038236D"/>
    <w:rsid w:val="00382641"/>
    <w:rsid w:val="003869EB"/>
    <w:rsid w:val="00386FDB"/>
    <w:rsid w:val="00387310"/>
    <w:rsid w:val="00393657"/>
    <w:rsid w:val="003951AA"/>
    <w:rsid w:val="00395A5B"/>
    <w:rsid w:val="00395D60"/>
    <w:rsid w:val="00397EC8"/>
    <w:rsid w:val="003A07C0"/>
    <w:rsid w:val="003A172F"/>
    <w:rsid w:val="003A34F9"/>
    <w:rsid w:val="003A610A"/>
    <w:rsid w:val="003A68AC"/>
    <w:rsid w:val="003B1EFD"/>
    <w:rsid w:val="003B3BED"/>
    <w:rsid w:val="003C21C6"/>
    <w:rsid w:val="003C3766"/>
    <w:rsid w:val="003C6891"/>
    <w:rsid w:val="003D22C2"/>
    <w:rsid w:val="003D3438"/>
    <w:rsid w:val="003D39DF"/>
    <w:rsid w:val="003D636B"/>
    <w:rsid w:val="003D7EFE"/>
    <w:rsid w:val="003E0424"/>
    <w:rsid w:val="003E1993"/>
    <w:rsid w:val="003E2CAE"/>
    <w:rsid w:val="003E669A"/>
    <w:rsid w:val="003F11F9"/>
    <w:rsid w:val="003F26B9"/>
    <w:rsid w:val="003F3F6C"/>
    <w:rsid w:val="003F7FB0"/>
    <w:rsid w:val="0040055E"/>
    <w:rsid w:val="00402790"/>
    <w:rsid w:val="004048FD"/>
    <w:rsid w:val="0040799B"/>
    <w:rsid w:val="00414734"/>
    <w:rsid w:val="004152D4"/>
    <w:rsid w:val="004155A0"/>
    <w:rsid w:val="00422BFB"/>
    <w:rsid w:val="004252A3"/>
    <w:rsid w:val="00431A99"/>
    <w:rsid w:val="00431D00"/>
    <w:rsid w:val="0043624F"/>
    <w:rsid w:val="004369DE"/>
    <w:rsid w:val="0043702E"/>
    <w:rsid w:val="00437DF1"/>
    <w:rsid w:val="00440EC7"/>
    <w:rsid w:val="00442935"/>
    <w:rsid w:val="00443201"/>
    <w:rsid w:val="00443C84"/>
    <w:rsid w:val="00450900"/>
    <w:rsid w:val="0045281A"/>
    <w:rsid w:val="00453EFD"/>
    <w:rsid w:val="00455EF0"/>
    <w:rsid w:val="00463231"/>
    <w:rsid w:val="00465C45"/>
    <w:rsid w:val="004669BB"/>
    <w:rsid w:val="00467118"/>
    <w:rsid w:val="004704C0"/>
    <w:rsid w:val="00471009"/>
    <w:rsid w:val="004760AF"/>
    <w:rsid w:val="00480617"/>
    <w:rsid w:val="0048185A"/>
    <w:rsid w:val="004825DD"/>
    <w:rsid w:val="0048263C"/>
    <w:rsid w:val="00482B95"/>
    <w:rsid w:val="00482DE1"/>
    <w:rsid w:val="00482ED1"/>
    <w:rsid w:val="004854FA"/>
    <w:rsid w:val="00485CEA"/>
    <w:rsid w:val="00490C07"/>
    <w:rsid w:val="00491773"/>
    <w:rsid w:val="004949A8"/>
    <w:rsid w:val="00495A64"/>
    <w:rsid w:val="00496674"/>
    <w:rsid w:val="00496C21"/>
    <w:rsid w:val="00496CD4"/>
    <w:rsid w:val="004A2291"/>
    <w:rsid w:val="004A3523"/>
    <w:rsid w:val="004A3600"/>
    <w:rsid w:val="004A4E27"/>
    <w:rsid w:val="004B3E70"/>
    <w:rsid w:val="004C4280"/>
    <w:rsid w:val="004C6B60"/>
    <w:rsid w:val="004D4717"/>
    <w:rsid w:val="004D49B9"/>
    <w:rsid w:val="004D6530"/>
    <w:rsid w:val="004D70F5"/>
    <w:rsid w:val="004E092D"/>
    <w:rsid w:val="004E0DB5"/>
    <w:rsid w:val="004E15A0"/>
    <w:rsid w:val="004E1E42"/>
    <w:rsid w:val="004E218F"/>
    <w:rsid w:val="004E4E50"/>
    <w:rsid w:val="004E5511"/>
    <w:rsid w:val="004F225D"/>
    <w:rsid w:val="0050170C"/>
    <w:rsid w:val="00505467"/>
    <w:rsid w:val="00510CB4"/>
    <w:rsid w:val="00511112"/>
    <w:rsid w:val="0051165F"/>
    <w:rsid w:val="00511BFD"/>
    <w:rsid w:val="00512BBF"/>
    <w:rsid w:val="00514E82"/>
    <w:rsid w:val="00515ACB"/>
    <w:rsid w:val="00516192"/>
    <w:rsid w:val="00516D41"/>
    <w:rsid w:val="00520BCC"/>
    <w:rsid w:val="00520E0D"/>
    <w:rsid w:val="0052180F"/>
    <w:rsid w:val="00521F0B"/>
    <w:rsid w:val="00522227"/>
    <w:rsid w:val="00522DCA"/>
    <w:rsid w:val="0052409A"/>
    <w:rsid w:val="00524140"/>
    <w:rsid w:val="00524AEF"/>
    <w:rsid w:val="00525F53"/>
    <w:rsid w:val="00526900"/>
    <w:rsid w:val="00530938"/>
    <w:rsid w:val="00532D22"/>
    <w:rsid w:val="00537EF8"/>
    <w:rsid w:val="0054070A"/>
    <w:rsid w:val="005419A0"/>
    <w:rsid w:val="00541C24"/>
    <w:rsid w:val="005425D1"/>
    <w:rsid w:val="005425E6"/>
    <w:rsid w:val="00545943"/>
    <w:rsid w:val="00545A57"/>
    <w:rsid w:val="0054604A"/>
    <w:rsid w:val="005512BC"/>
    <w:rsid w:val="00554D4C"/>
    <w:rsid w:val="005561B4"/>
    <w:rsid w:val="00556B51"/>
    <w:rsid w:val="005572AA"/>
    <w:rsid w:val="00557683"/>
    <w:rsid w:val="00557EB8"/>
    <w:rsid w:val="00561E5B"/>
    <w:rsid w:val="00563164"/>
    <w:rsid w:val="0056335D"/>
    <w:rsid w:val="00573664"/>
    <w:rsid w:val="00573B55"/>
    <w:rsid w:val="00573E6D"/>
    <w:rsid w:val="005744F4"/>
    <w:rsid w:val="00574B07"/>
    <w:rsid w:val="00580463"/>
    <w:rsid w:val="00581662"/>
    <w:rsid w:val="00597F0A"/>
    <w:rsid w:val="005A09FF"/>
    <w:rsid w:val="005A3EC1"/>
    <w:rsid w:val="005A6165"/>
    <w:rsid w:val="005A7C48"/>
    <w:rsid w:val="005B3535"/>
    <w:rsid w:val="005B5604"/>
    <w:rsid w:val="005C0FC6"/>
    <w:rsid w:val="005C14A3"/>
    <w:rsid w:val="005C5BAB"/>
    <w:rsid w:val="005C6325"/>
    <w:rsid w:val="005D086F"/>
    <w:rsid w:val="005D34C3"/>
    <w:rsid w:val="005D3FB8"/>
    <w:rsid w:val="005D449A"/>
    <w:rsid w:val="005D7E12"/>
    <w:rsid w:val="005E08A0"/>
    <w:rsid w:val="005E0C68"/>
    <w:rsid w:val="005E1AAC"/>
    <w:rsid w:val="005E744E"/>
    <w:rsid w:val="005F118D"/>
    <w:rsid w:val="005F139F"/>
    <w:rsid w:val="005F33DD"/>
    <w:rsid w:val="005F7CBF"/>
    <w:rsid w:val="006003DC"/>
    <w:rsid w:val="00600806"/>
    <w:rsid w:val="00611648"/>
    <w:rsid w:val="00611CBD"/>
    <w:rsid w:val="00612AE7"/>
    <w:rsid w:val="00613E00"/>
    <w:rsid w:val="00614F32"/>
    <w:rsid w:val="0061607D"/>
    <w:rsid w:val="00617AC9"/>
    <w:rsid w:val="0062055F"/>
    <w:rsid w:val="006236BD"/>
    <w:rsid w:val="0062599A"/>
    <w:rsid w:val="00626913"/>
    <w:rsid w:val="00626AFE"/>
    <w:rsid w:val="00631CE9"/>
    <w:rsid w:val="00632477"/>
    <w:rsid w:val="00635841"/>
    <w:rsid w:val="00636058"/>
    <w:rsid w:val="006438B9"/>
    <w:rsid w:val="00644316"/>
    <w:rsid w:val="006470F2"/>
    <w:rsid w:val="006471C7"/>
    <w:rsid w:val="006502D6"/>
    <w:rsid w:val="00650E4C"/>
    <w:rsid w:val="00651A89"/>
    <w:rsid w:val="00653203"/>
    <w:rsid w:val="0065596D"/>
    <w:rsid w:val="0065616D"/>
    <w:rsid w:val="00656204"/>
    <w:rsid w:val="00657912"/>
    <w:rsid w:val="006612D2"/>
    <w:rsid w:val="006638C5"/>
    <w:rsid w:val="00663B99"/>
    <w:rsid w:val="00666177"/>
    <w:rsid w:val="00670D78"/>
    <w:rsid w:val="0067198F"/>
    <w:rsid w:val="0067220C"/>
    <w:rsid w:val="0067312A"/>
    <w:rsid w:val="00674921"/>
    <w:rsid w:val="0067674C"/>
    <w:rsid w:val="00677B15"/>
    <w:rsid w:val="0068062C"/>
    <w:rsid w:val="00681E5D"/>
    <w:rsid w:val="006823F8"/>
    <w:rsid w:val="00687926"/>
    <w:rsid w:val="00687EEC"/>
    <w:rsid w:val="006914E5"/>
    <w:rsid w:val="006915C6"/>
    <w:rsid w:val="00692E59"/>
    <w:rsid w:val="00694A40"/>
    <w:rsid w:val="00695703"/>
    <w:rsid w:val="006971AB"/>
    <w:rsid w:val="0069732B"/>
    <w:rsid w:val="00697F68"/>
    <w:rsid w:val="006A2224"/>
    <w:rsid w:val="006A3B08"/>
    <w:rsid w:val="006A439F"/>
    <w:rsid w:val="006A507D"/>
    <w:rsid w:val="006A773F"/>
    <w:rsid w:val="006B0444"/>
    <w:rsid w:val="006B4DEC"/>
    <w:rsid w:val="006B4E99"/>
    <w:rsid w:val="006B5DB3"/>
    <w:rsid w:val="006C045C"/>
    <w:rsid w:val="006C2F47"/>
    <w:rsid w:val="006C3BE8"/>
    <w:rsid w:val="006C4253"/>
    <w:rsid w:val="006C5C29"/>
    <w:rsid w:val="006D179E"/>
    <w:rsid w:val="006D748A"/>
    <w:rsid w:val="006E0C6A"/>
    <w:rsid w:val="006E145D"/>
    <w:rsid w:val="006E5082"/>
    <w:rsid w:val="006E5490"/>
    <w:rsid w:val="006E60C4"/>
    <w:rsid w:val="006E71BF"/>
    <w:rsid w:val="006F6C9A"/>
    <w:rsid w:val="0070347C"/>
    <w:rsid w:val="007048C9"/>
    <w:rsid w:val="00712779"/>
    <w:rsid w:val="00713C00"/>
    <w:rsid w:val="00713CC0"/>
    <w:rsid w:val="00717AFD"/>
    <w:rsid w:val="007201EC"/>
    <w:rsid w:val="007215E9"/>
    <w:rsid w:val="007264EA"/>
    <w:rsid w:val="0073100D"/>
    <w:rsid w:val="00732012"/>
    <w:rsid w:val="007343BC"/>
    <w:rsid w:val="00734815"/>
    <w:rsid w:val="007377AE"/>
    <w:rsid w:val="00737D5D"/>
    <w:rsid w:val="00740494"/>
    <w:rsid w:val="007418AC"/>
    <w:rsid w:val="00742A33"/>
    <w:rsid w:val="00742B99"/>
    <w:rsid w:val="00742FA3"/>
    <w:rsid w:val="00743756"/>
    <w:rsid w:val="0074458D"/>
    <w:rsid w:val="00746246"/>
    <w:rsid w:val="00746C5D"/>
    <w:rsid w:val="007479B2"/>
    <w:rsid w:val="0075001B"/>
    <w:rsid w:val="007501AD"/>
    <w:rsid w:val="00752A02"/>
    <w:rsid w:val="00762797"/>
    <w:rsid w:val="00762BFC"/>
    <w:rsid w:val="00762F79"/>
    <w:rsid w:val="0076393F"/>
    <w:rsid w:val="007655E3"/>
    <w:rsid w:val="0076777F"/>
    <w:rsid w:val="007738FB"/>
    <w:rsid w:val="00780D7A"/>
    <w:rsid w:val="00781587"/>
    <w:rsid w:val="0078350E"/>
    <w:rsid w:val="00783982"/>
    <w:rsid w:val="00785715"/>
    <w:rsid w:val="007873D6"/>
    <w:rsid w:val="007875E3"/>
    <w:rsid w:val="00794C1F"/>
    <w:rsid w:val="00795094"/>
    <w:rsid w:val="00795633"/>
    <w:rsid w:val="0079646A"/>
    <w:rsid w:val="007A358A"/>
    <w:rsid w:val="007A4332"/>
    <w:rsid w:val="007A4BD0"/>
    <w:rsid w:val="007A6130"/>
    <w:rsid w:val="007A62D5"/>
    <w:rsid w:val="007B08E9"/>
    <w:rsid w:val="007B23DE"/>
    <w:rsid w:val="007B2531"/>
    <w:rsid w:val="007B2AAD"/>
    <w:rsid w:val="007B2FF5"/>
    <w:rsid w:val="007B639C"/>
    <w:rsid w:val="007B7C06"/>
    <w:rsid w:val="007C0764"/>
    <w:rsid w:val="007C089A"/>
    <w:rsid w:val="007C0C4D"/>
    <w:rsid w:val="007C17B0"/>
    <w:rsid w:val="007C1800"/>
    <w:rsid w:val="007C2071"/>
    <w:rsid w:val="007C2392"/>
    <w:rsid w:val="007C2900"/>
    <w:rsid w:val="007D2AF9"/>
    <w:rsid w:val="007D4FC5"/>
    <w:rsid w:val="007D5C81"/>
    <w:rsid w:val="007D6854"/>
    <w:rsid w:val="007D7DEF"/>
    <w:rsid w:val="007E0D7D"/>
    <w:rsid w:val="007E0F48"/>
    <w:rsid w:val="007E1168"/>
    <w:rsid w:val="007E4081"/>
    <w:rsid w:val="007E5984"/>
    <w:rsid w:val="007E6B52"/>
    <w:rsid w:val="007E7AC2"/>
    <w:rsid w:val="007E7DB3"/>
    <w:rsid w:val="007F2EF6"/>
    <w:rsid w:val="007F36C6"/>
    <w:rsid w:val="007F430F"/>
    <w:rsid w:val="007F7DDA"/>
    <w:rsid w:val="00801B35"/>
    <w:rsid w:val="0080428D"/>
    <w:rsid w:val="00805ABD"/>
    <w:rsid w:val="00805C20"/>
    <w:rsid w:val="0080622A"/>
    <w:rsid w:val="0080763D"/>
    <w:rsid w:val="00810197"/>
    <w:rsid w:val="00810577"/>
    <w:rsid w:val="008105E7"/>
    <w:rsid w:val="00810822"/>
    <w:rsid w:val="00812839"/>
    <w:rsid w:val="00813211"/>
    <w:rsid w:val="0081365E"/>
    <w:rsid w:val="008141D2"/>
    <w:rsid w:val="008172FE"/>
    <w:rsid w:val="0082110E"/>
    <w:rsid w:val="00821746"/>
    <w:rsid w:val="0083186E"/>
    <w:rsid w:val="00831C8B"/>
    <w:rsid w:val="00833B61"/>
    <w:rsid w:val="00833F4B"/>
    <w:rsid w:val="00841285"/>
    <w:rsid w:val="0084360D"/>
    <w:rsid w:val="00844548"/>
    <w:rsid w:val="0084480A"/>
    <w:rsid w:val="00847D38"/>
    <w:rsid w:val="00850971"/>
    <w:rsid w:val="008577BC"/>
    <w:rsid w:val="00861920"/>
    <w:rsid w:val="00863BC0"/>
    <w:rsid w:val="00864B12"/>
    <w:rsid w:val="00865CE2"/>
    <w:rsid w:val="008664B1"/>
    <w:rsid w:val="00867FF6"/>
    <w:rsid w:val="00870117"/>
    <w:rsid w:val="008754F6"/>
    <w:rsid w:val="00875DDD"/>
    <w:rsid w:val="00877BC4"/>
    <w:rsid w:val="008807A4"/>
    <w:rsid w:val="00884165"/>
    <w:rsid w:val="00885D10"/>
    <w:rsid w:val="00886637"/>
    <w:rsid w:val="008904B5"/>
    <w:rsid w:val="00891933"/>
    <w:rsid w:val="008935E9"/>
    <w:rsid w:val="00893DF6"/>
    <w:rsid w:val="00894044"/>
    <w:rsid w:val="008946C4"/>
    <w:rsid w:val="00894E1B"/>
    <w:rsid w:val="00894EA0"/>
    <w:rsid w:val="00894F5B"/>
    <w:rsid w:val="00895695"/>
    <w:rsid w:val="00897BC4"/>
    <w:rsid w:val="008A2324"/>
    <w:rsid w:val="008A4E64"/>
    <w:rsid w:val="008A653B"/>
    <w:rsid w:val="008B0DB3"/>
    <w:rsid w:val="008B0F14"/>
    <w:rsid w:val="008B3649"/>
    <w:rsid w:val="008B75DD"/>
    <w:rsid w:val="008B7E6A"/>
    <w:rsid w:val="008C0CAB"/>
    <w:rsid w:val="008C25CC"/>
    <w:rsid w:val="008C3768"/>
    <w:rsid w:val="008C4712"/>
    <w:rsid w:val="008C4900"/>
    <w:rsid w:val="008C6EA6"/>
    <w:rsid w:val="008D157A"/>
    <w:rsid w:val="008D2A11"/>
    <w:rsid w:val="008D2DE1"/>
    <w:rsid w:val="008D361C"/>
    <w:rsid w:val="008D48AC"/>
    <w:rsid w:val="008D5CC6"/>
    <w:rsid w:val="008D5D8A"/>
    <w:rsid w:val="008E1374"/>
    <w:rsid w:val="008E69D1"/>
    <w:rsid w:val="008E7245"/>
    <w:rsid w:val="008F0403"/>
    <w:rsid w:val="008F135E"/>
    <w:rsid w:val="008F3897"/>
    <w:rsid w:val="008F3D40"/>
    <w:rsid w:val="008F72BA"/>
    <w:rsid w:val="00902DE4"/>
    <w:rsid w:val="00903A63"/>
    <w:rsid w:val="00912059"/>
    <w:rsid w:val="009124DC"/>
    <w:rsid w:val="0091448F"/>
    <w:rsid w:val="009219C1"/>
    <w:rsid w:val="00921A1F"/>
    <w:rsid w:val="00923471"/>
    <w:rsid w:val="00924781"/>
    <w:rsid w:val="00925FDE"/>
    <w:rsid w:val="00926A5D"/>
    <w:rsid w:val="00931265"/>
    <w:rsid w:val="0093709E"/>
    <w:rsid w:val="009409A4"/>
    <w:rsid w:val="00940C11"/>
    <w:rsid w:val="009414FC"/>
    <w:rsid w:val="00942ED2"/>
    <w:rsid w:val="009430D5"/>
    <w:rsid w:val="0094313F"/>
    <w:rsid w:val="0095307A"/>
    <w:rsid w:val="00954951"/>
    <w:rsid w:val="00954B20"/>
    <w:rsid w:val="0095575B"/>
    <w:rsid w:val="00955D52"/>
    <w:rsid w:val="00960716"/>
    <w:rsid w:val="009617D1"/>
    <w:rsid w:val="00961F80"/>
    <w:rsid w:val="009630E8"/>
    <w:rsid w:val="00964BC9"/>
    <w:rsid w:val="00965172"/>
    <w:rsid w:val="00965F70"/>
    <w:rsid w:val="009708DC"/>
    <w:rsid w:val="00971C88"/>
    <w:rsid w:val="009729F0"/>
    <w:rsid w:val="00973652"/>
    <w:rsid w:val="00976C6F"/>
    <w:rsid w:val="00977813"/>
    <w:rsid w:val="009821AF"/>
    <w:rsid w:val="00983B95"/>
    <w:rsid w:val="00983BF8"/>
    <w:rsid w:val="00984C1F"/>
    <w:rsid w:val="009853B0"/>
    <w:rsid w:val="00992832"/>
    <w:rsid w:val="00996D12"/>
    <w:rsid w:val="009976E1"/>
    <w:rsid w:val="009A0697"/>
    <w:rsid w:val="009A0C53"/>
    <w:rsid w:val="009A2494"/>
    <w:rsid w:val="009A51CE"/>
    <w:rsid w:val="009A574D"/>
    <w:rsid w:val="009B4485"/>
    <w:rsid w:val="009B6ABC"/>
    <w:rsid w:val="009C2950"/>
    <w:rsid w:val="009C4B51"/>
    <w:rsid w:val="009C65FD"/>
    <w:rsid w:val="009C7D97"/>
    <w:rsid w:val="009D0277"/>
    <w:rsid w:val="009D291D"/>
    <w:rsid w:val="009D2D06"/>
    <w:rsid w:val="009D43E3"/>
    <w:rsid w:val="009D4B69"/>
    <w:rsid w:val="009D6247"/>
    <w:rsid w:val="009D6368"/>
    <w:rsid w:val="009D6A7C"/>
    <w:rsid w:val="009D7CB8"/>
    <w:rsid w:val="009E03D2"/>
    <w:rsid w:val="009E0BD7"/>
    <w:rsid w:val="009E11AC"/>
    <w:rsid w:val="009E3E11"/>
    <w:rsid w:val="009E4B67"/>
    <w:rsid w:val="009E7C4A"/>
    <w:rsid w:val="009F4B46"/>
    <w:rsid w:val="009F596F"/>
    <w:rsid w:val="009F7FCD"/>
    <w:rsid w:val="00A0080D"/>
    <w:rsid w:val="00A1091F"/>
    <w:rsid w:val="00A134DB"/>
    <w:rsid w:val="00A14011"/>
    <w:rsid w:val="00A171AD"/>
    <w:rsid w:val="00A21C2B"/>
    <w:rsid w:val="00A223A9"/>
    <w:rsid w:val="00A22A88"/>
    <w:rsid w:val="00A246CC"/>
    <w:rsid w:val="00A2569A"/>
    <w:rsid w:val="00A27161"/>
    <w:rsid w:val="00A300AE"/>
    <w:rsid w:val="00A40164"/>
    <w:rsid w:val="00A44A8F"/>
    <w:rsid w:val="00A454D7"/>
    <w:rsid w:val="00A46705"/>
    <w:rsid w:val="00A46DDC"/>
    <w:rsid w:val="00A4712A"/>
    <w:rsid w:val="00A5124E"/>
    <w:rsid w:val="00A52C66"/>
    <w:rsid w:val="00A60AFF"/>
    <w:rsid w:val="00A6171C"/>
    <w:rsid w:val="00A635D2"/>
    <w:rsid w:val="00A64B0A"/>
    <w:rsid w:val="00A65E0A"/>
    <w:rsid w:val="00A6690C"/>
    <w:rsid w:val="00A66D45"/>
    <w:rsid w:val="00A72EC9"/>
    <w:rsid w:val="00A7658D"/>
    <w:rsid w:val="00A778F4"/>
    <w:rsid w:val="00A77DF5"/>
    <w:rsid w:val="00A77E24"/>
    <w:rsid w:val="00A828ED"/>
    <w:rsid w:val="00A84629"/>
    <w:rsid w:val="00A861D7"/>
    <w:rsid w:val="00A90BEC"/>
    <w:rsid w:val="00A90EE0"/>
    <w:rsid w:val="00A91EF3"/>
    <w:rsid w:val="00A930C9"/>
    <w:rsid w:val="00A940E8"/>
    <w:rsid w:val="00A94A74"/>
    <w:rsid w:val="00A95038"/>
    <w:rsid w:val="00A96D7F"/>
    <w:rsid w:val="00A973CF"/>
    <w:rsid w:val="00A978D5"/>
    <w:rsid w:val="00AA017A"/>
    <w:rsid w:val="00AA1251"/>
    <w:rsid w:val="00AA1ED2"/>
    <w:rsid w:val="00AA45A7"/>
    <w:rsid w:val="00AB26EC"/>
    <w:rsid w:val="00AB38D1"/>
    <w:rsid w:val="00AC0A5E"/>
    <w:rsid w:val="00AC1D7F"/>
    <w:rsid w:val="00AC2795"/>
    <w:rsid w:val="00AC2809"/>
    <w:rsid w:val="00AC4E9F"/>
    <w:rsid w:val="00AC5417"/>
    <w:rsid w:val="00AC5676"/>
    <w:rsid w:val="00AD0527"/>
    <w:rsid w:val="00AD3C2D"/>
    <w:rsid w:val="00AE0C84"/>
    <w:rsid w:val="00AE0E02"/>
    <w:rsid w:val="00AE39CC"/>
    <w:rsid w:val="00AE5274"/>
    <w:rsid w:val="00AE6DC3"/>
    <w:rsid w:val="00AF0396"/>
    <w:rsid w:val="00AF17D7"/>
    <w:rsid w:val="00AF2A13"/>
    <w:rsid w:val="00AF30CA"/>
    <w:rsid w:val="00AF35C6"/>
    <w:rsid w:val="00AF5731"/>
    <w:rsid w:val="00AF5DF1"/>
    <w:rsid w:val="00AF5E37"/>
    <w:rsid w:val="00AF5F08"/>
    <w:rsid w:val="00AF5FB6"/>
    <w:rsid w:val="00AF7787"/>
    <w:rsid w:val="00B0249A"/>
    <w:rsid w:val="00B03714"/>
    <w:rsid w:val="00B03A55"/>
    <w:rsid w:val="00B06FA2"/>
    <w:rsid w:val="00B12C9A"/>
    <w:rsid w:val="00B1538B"/>
    <w:rsid w:val="00B155FF"/>
    <w:rsid w:val="00B1729B"/>
    <w:rsid w:val="00B223D7"/>
    <w:rsid w:val="00B25DC2"/>
    <w:rsid w:val="00B26502"/>
    <w:rsid w:val="00B2705D"/>
    <w:rsid w:val="00B30D1F"/>
    <w:rsid w:val="00B315F8"/>
    <w:rsid w:val="00B31EC4"/>
    <w:rsid w:val="00B344F5"/>
    <w:rsid w:val="00B34C60"/>
    <w:rsid w:val="00B35089"/>
    <w:rsid w:val="00B35DE0"/>
    <w:rsid w:val="00B402B3"/>
    <w:rsid w:val="00B412AC"/>
    <w:rsid w:val="00B428B5"/>
    <w:rsid w:val="00B4533B"/>
    <w:rsid w:val="00B52BFB"/>
    <w:rsid w:val="00B54466"/>
    <w:rsid w:val="00B55853"/>
    <w:rsid w:val="00B560B4"/>
    <w:rsid w:val="00B56CA1"/>
    <w:rsid w:val="00B5751B"/>
    <w:rsid w:val="00B57E6C"/>
    <w:rsid w:val="00B61A6C"/>
    <w:rsid w:val="00B61CB2"/>
    <w:rsid w:val="00B62D4B"/>
    <w:rsid w:val="00B633FF"/>
    <w:rsid w:val="00B640C1"/>
    <w:rsid w:val="00B645C0"/>
    <w:rsid w:val="00B64CE5"/>
    <w:rsid w:val="00B66233"/>
    <w:rsid w:val="00B67DD5"/>
    <w:rsid w:val="00B67EE1"/>
    <w:rsid w:val="00B71235"/>
    <w:rsid w:val="00B71AAD"/>
    <w:rsid w:val="00B7409E"/>
    <w:rsid w:val="00B74F5D"/>
    <w:rsid w:val="00B76893"/>
    <w:rsid w:val="00B77272"/>
    <w:rsid w:val="00B80E5E"/>
    <w:rsid w:val="00B81A1D"/>
    <w:rsid w:val="00B84E44"/>
    <w:rsid w:val="00B87357"/>
    <w:rsid w:val="00B877F6"/>
    <w:rsid w:val="00B87BDC"/>
    <w:rsid w:val="00B904C6"/>
    <w:rsid w:val="00B90F4D"/>
    <w:rsid w:val="00B94184"/>
    <w:rsid w:val="00B9419B"/>
    <w:rsid w:val="00B94BCF"/>
    <w:rsid w:val="00B94D29"/>
    <w:rsid w:val="00B95AA2"/>
    <w:rsid w:val="00B97071"/>
    <w:rsid w:val="00BA1F28"/>
    <w:rsid w:val="00BA50C2"/>
    <w:rsid w:val="00BA62A1"/>
    <w:rsid w:val="00BB1082"/>
    <w:rsid w:val="00BB1111"/>
    <w:rsid w:val="00BB2EB2"/>
    <w:rsid w:val="00BB5982"/>
    <w:rsid w:val="00BB7471"/>
    <w:rsid w:val="00BC1CCD"/>
    <w:rsid w:val="00BC3249"/>
    <w:rsid w:val="00BC34D6"/>
    <w:rsid w:val="00BC3AA5"/>
    <w:rsid w:val="00BC4D83"/>
    <w:rsid w:val="00BD06D2"/>
    <w:rsid w:val="00BD0B51"/>
    <w:rsid w:val="00BD18AB"/>
    <w:rsid w:val="00BD4B68"/>
    <w:rsid w:val="00BD4E4F"/>
    <w:rsid w:val="00BD5852"/>
    <w:rsid w:val="00BD6311"/>
    <w:rsid w:val="00BD65BD"/>
    <w:rsid w:val="00BD6651"/>
    <w:rsid w:val="00BD6D31"/>
    <w:rsid w:val="00BD798F"/>
    <w:rsid w:val="00BE3581"/>
    <w:rsid w:val="00BE41DC"/>
    <w:rsid w:val="00BE6D51"/>
    <w:rsid w:val="00BE78ED"/>
    <w:rsid w:val="00BF04BC"/>
    <w:rsid w:val="00BF0538"/>
    <w:rsid w:val="00BF06D1"/>
    <w:rsid w:val="00BF10BA"/>
    <w:rsid w:val="00BF121F"/>
    <w:rsid w:val="00BF5530"/>
    <w:rsid w:val="00BF594E"/>
    <w:rsid w:val="00BF5CDE"/>
    <w:rsid w:val="00BF6891"/>
    <w:rsid w:val="00BF747F"/>
    <w:rsid w:val="00C0011A"/>
    <w:rsid w:val="00C009B1"/>
    <w:rsid w:val="00C00ED3"/>
    <w:rsid w:val="00C017FD"/>
    <w:rsid w:val="00C04742"/>
    <w:rsid w:val="00C05FE4"/>
    <w:rsid w:val="00C107C0"/>
    <w:rsid w:val="00C11B99"/>
    <w:rsid w:val="00C126B0"/>
    <w:rsid w:val="00C12D0E"/>
    <w:rsid w:val="00C14D7F"/>
    <w:rsid w:val="00C1713F"/>
    <w:rsid w:val="00C17992"/>
    <w:rsid w:val="00C2092A"/>
    <w:rsid w:val="00C21B40"/>
    <w:rsid w:val="00C21F55"/>
    <w:rsid w:val="00C233DC"/>
    <w:rsid w:val="00C23DAA"/>
    <w:rsid w:val="00C2530A"/>
    <w:rsid w:val="00C30A0D"/>
    <w:rsid w:val="00C35A4D"/>
    <w:rsid w:val="00C45980"/>
    <w:rsid w:val="00C46E33"/>
    <w:rsid w:val="00C4759B"/>
    <w:rsid w:val="00C52B25"/>
    <w:rsid w:val="00C53864"/>
    <w:rsid w:val="00C551D4"/>
    <w:rsid w:val="00C6235D"/>
    <w:rsid w:val="00C64137"/>
    <w:rsid w:val="00C65406"/>
    <w:rsid w:val="00C66B08"/>
    <w:rsid w:val="00C70089"/>
    <w:rsid w:val="00C70816"/>
    <w:rsid w:val="00C73FEF"/>
    <w:rsid w:val="00C76257"/>
    <w:rsid w:val="00C76B0F"/>
    <w:rsid w:val="00C76EE5"/>
    <w:rsid w:val="00C80D3E"/>
    <w:rsid w:val="00C817AA"/>
    <w:rsid w:val="00C819A7"/>
    <w:rsid w:val="00C81FB5"/>
    <w:rsid w:val="00C8200A"/>
    <w:rsid w:val="00C82B75"/>
    <w:rsid w:val="00C83ABF"/>
    <w:rsid w:val="00C852F7"/>
    <w:rsid w:val="00C85864"/>
    <w:rsid w:val="00C85DCA"/>
    <w:rsid w:val="00C86F5B"/>
    <w:rsid w:val="00C90F52"/>
    <w:rsid w:val="00C91C6D"/>
    <w:rsid w:val="00C92714"/>
    <w:rsid w:val="00C94EB9"/>
    <w:rsid w:val="00C96925"/>
    <w:rsid w:val="00C97AC2"/>
    <w:rsid w:val="00CA23E9"/>
    <w:rsid w:val="00CA345F"/>
    <w:rsid w:val="00CA61F8"/>
    <w:rsid w:val="00CA714E"/>
    <w:rsid w:val="00CB2C20"/>
    <w:rsid w:val="00CB318B"/>
    <w:rsid w:val="00CB46C8"/>
    <w:rsid w:val="00CB58D2"/>
    <w:rsid w:val="00CB7776"/>
    <w:rsid w:val="00CC5873"/>
    <w:rsid w:val="00CD13EA"/>
    <w:rsid w:val="00CD1ADB"/>
    <w:rsid w:val="00CD543F"/>
    <w:rsid w:val="00CD5797"/>
    <w:rsid w:val="00CD6D9D"/>
    <w:rsid w:val="00CD7FBB"/>
    <w:rsid w:val="00CE0596"/>
    <w:rsid w:val="00CE0B74"/>
    <w:rsid w:val="00CE2DC1"/>
    <w:rsid w:val="00CE63B8"/>
    <w:rsid w:val="00CF1589"/>
    <w:rsid w:val="00CF1CF7"/>
    <w:rsid w:val="00CF2B3C"/>
    <w:rsid w:val="00CF3BB6"/>
    <w:rsid w:val="00CF3F91"/>
    <w:rsid w:val="00CF6EB6"/>
    <w:rsid w:val="00CF71F2"/>
    <w:rsid w:val="00D00DE5"/>
    <w:rsid w:val="00D0190E"/>
    <w:rsid w:val="00D023F2"/>
    <w:rsid w:val="00D024EF"/>
    <w:rsid w:val="00D043E6"/>
    <w:rsid w:val="00D046B3"/>
    <w:rsid w:val="00D07727"/>
    <w:rsid w:val="00D07FA8"/>
    <w:rsid w:val="00D11CEB"/>
    <w:rsid w:val="00D1229A"/>
    <w:rsid w:val="00D15955"/>
    <w:rsid w:val="00D16913"/>
    <w:rsid w:val="00D246D7"/>
    <w:rsid w:val="00D25CAF"/>
    <w:rsid w:val="00D25FC0"/>
    <w:rsid w:val="00D27647"/>
    <w:rsid w:val="00D3090E"/>
    <w:rsid w:val="00D324A8"/>
    <w:rsid w:val="00D339EF"/>
    <w:rsid w:val="00D36748"/>
    <w:rsid w:val="00D368A3"/>
    <w:rsid w:val="00D4111F"/>
    <w:rsid w:val="00D414D3"/>
    <w:rsid w:val="00D42BA3"/>
    <w:rsid w:val="00D445EF"/>
    <w:rsid w:val="00D448DF"/>
    <w:rsid w:val="00D450C5"/>
    <w:rsid w:val="00D45DBE"/>
    <w:rsid w:val="00D46804"/>
    <w:rsid w:val="00D47867"/>
    <w:rsid w:val="00D47B98"/>
    <w:rsid w:val="00D6223C"/>
    <w:rsid w:val="00D629B6"/>
    <w:rsid w:val="00D63ABB"/>
    <w:rsid w:val="00D643F6"/>
    <w:rsid w:val="00D7071F"/>
    <w:rsid w:val="00D70C0E"/>
    <w:rsid w:val="00D72699"/>
    <w:rsid w:val="00D732C3"/>
    <w:rsid w:val="00D775E9"/>
    <w:rsid w:val="00D87046"/>
    <w:rsid w:val="00D91073"/>
    <w:rsid w:val="00D91E37"/>
    <w:rsid w:val="00D952A4"/>
    <w:rsid w:val="00D96041"/>
    <w:rsid w:val="00DA1017"/>
    <w:rsid w:val="00DA3E78"/>
    <w:rsid w:val="00DA46DF"/>
    <w:rsid w:val="00DA5942"/>
    <w:rsid w:val="00DA6F01"/>
    <w:rsid w:val="00DB18EB"/>
    <w:rsid w:val="00DB2EBB"/>
    <w:rsid w:val="00DB4281"/>
    <w:rsid w:val="00DB5012"/>
    <w:rsid w:val="00DB52D5"/>
    <w:rsid w:val="00DB7175"/>
    <w:rsid w:val="00DB7FBB"/>
    <w:rsid w:val="00DC04E5"/>
    <w:rsid w:val="00DC0A78"/>
    <w:rsid w:val="00DC1AC4"/>
    <w:rsid w:val="00DD0AAE"/>
    <w:rsid w:val="00DD1307"/>
    <w:rsid w:val="00DD1FFA"/>
    <w:rsid w:val="00DD29EE"/>
    <w:rsid w:val="00DD3D29"/>
    <w:rsid w:val="00DD3E0C"/>
    <w:rsid w:val="00DD467A"/>
    <w:rsid w:val="00DD7B7E"/>
    <w:rsid w:val="00DE43D2"/>
    <w:rsid w:val="00DF378B"/>
    <w:rsid w:val="00DF4124"/>
    <w:rsid w:val="00E0201B"/>
    <w:rsid w:val="00E02B32"/>
    <w:rsid w:val="00E02E20"/>
    <w:rsid w:val="00E14578"/>
    <w:rsid w:val="00E15747"/>
    <w:rsid w:val="00E1702A"/>
    <w:rsid w:val="00E218A3"/>
    <w:rsid w:val="00E25039"/>
    <w:rsid w:val="00E25179"/>
    <w:rsid w:val="00E25A23"/>
    <w:rsid w:val="00E25EE0"/>
    <w:rsid w:val="00E279FB"/>
    <w:rsid w:val="00E3132D"/>
    <w:rsid w:val="00E3595F"/>
    <w:rsid w:val="00E35FB0"/>
    <w:rsid w:val="00E36C84"/>
    <w:rsid w:val="00E42329"/>
    <w:rsid w:val="00E448F7"/>
    <w:rsid w:val="00E4547E"/>
    <w:rsid w:val="00E460FB"/>
    <w:rsid w:val="00E47EB5"/>
    <w:rsid w:val="00E50CD1"/>
    <w:rsid w:val="00E51F36"/>
    <w:rsid w:val="00E5436E"/>
    <w:rsid w:val="00E56200"/>
    <w:rsid w:val="00E56E01"/>
    <w:rsid w:val="00E6221E"/>
    <w:rsid w:val="00E65335"/>
    <w:rsid w:val="00E67083"/>
    <w:rsid w:val="00E703C1"/>
    <w:rsid w:val="00E71461"/>
    <w:rsid w:val="00E73774"/>
    <w:rsid w:val="00E737DB"/>
    <w:rsid w:val="00E73B69"/>
    <w:rsid w:val="00E7615B"/>
    <w:rsid w:val="00E81924"/>
    <w:rsid w:val="00E847C2"/>
    <w:rsid w:val="00E84EF8"/>
    <w:rsid w:val="00E86FCA"/>
    <w:rsid w:val="00E87965"/>
    <w:rsid w:val="00E87DFA"/>
    <w:rsid w:val="00E906BD"/>
    <w:rsid w:val="00E94002"/>
    <w:rsid w:val="00E97270"/>
    <w:rsid w:val="00EA22D6"/>
    <w:rsid w:val="00EA2683"/>
    <w:rsid w:val="00EA4F24"/>
    <w:rsid w:val="00EA5DFF"/>
    <w:rsid w:val="00EA7197"/>
    <w:rsid w:val="00EB0E30"/>
    <w:rsid w:val="00EB27DA"/>
    <w:rsid w:val="00EB7B61"/>
    <w:rsid w:val="00EB7D82"/>
    <w:rsid w:val="00EC4691"/>
    <w:rsid w:val="00EC561E"/>
    <w:rsid w:val="00EC7610"/>
    <w:rsid w:val="00EC7C44"/>
    <w:rsid w:val="00ED076E"/>
    <w:rsid w:val="00ED0CF3"/>
    <w:rsid w:val="00ED0D92"/>
    <w:rsid w:val="00ED0F77"/>
    <w:rsid w:val="00ED206D"/>
    <w:rsid w:val="00ED4854"/>
    <w:rsid w:val="00ED549C"/>
    <w:rsid w:val="00ED67E8"/>
    <w:rsid w:val="00EE126F"/>
    <w:rsid w:val="00EE3EB2"/>
    <w:rsid w:val="00EE53FB"/>
    <w:rsid w:val="00EF1D80"/>
    <w:rsid w:val="00EF4624"/>
    <w:rsid w:val="00EF55C2"/>
    <w:rsid w:val="00EF5AB4"/>
    <w:rsid w:val="00F001F8"/>
    <w:rsid w:val="00F00804"/>
    <w:rsid w:val="00F01380"/>
    <w:rsid w:val="00F05978"/>
    <w:rsid w:val="00F062D3"/>
    <w:rsid w:val="00F07135"/>
    <w:rsid w:val="00F107B2"/>
    <w:rsid w:val="00F11A04"/>
    <w:rsid w:val="00F12398"/>
    <w:rsid w:val="00F17D56"/>
    <w:rsid w:val="00F205FC"/>
    <w:rsid w:val="00F21B35"/>
    <w:rsid w:val="00F22211"/>
    <w:rsid w:val="00F23350"/>
    <w:rsid w:val="00F27DFD"/>
    <w:rsid w:val="00F314B8"/>
    <w:rsid w:val="00F33E35"/>
    <w:rsid w:val="00F33FDB"/>
    <w:rsid w:val="00F3515B"/>
    <w:rsid w:val="00F41152"/>
    <w:rsid w:val="00F4188B"/>
    <w:rsid w:val="00F4469C"/>
    <w:rsid w:val="00F451A8"/>
    <w:rsid w:val="00F52405"/>
    <w:rsid w:val="00F5318B"/>
    <w:rsid w:val="00F5456C"/>
    <w:rsid w:val="00F573BD"/>
    <w:rsid w:val="00F575F1"/>
    <w:rsid w:val="00F63565"/>
    <w:rsid w:val="00F63F47"/>
    <w:rsid w:val="00F67A50"/>
    <w:rsid w:val="00F7055D"/>
    <w:rsid w:val="00F71307"/>
    <w:rsid w:val="00F71BC6"/>
    <w:rsid w:val="00F72C20"/>
    <w:rsid w:val="00F72DF9"/>
    <w:rsid w:val="00F75FE9"/>
    <w:rsid w:val="00F7750C"/>
    <w:rsid w:val="00F80096"/>
    <w:rsid w:val="00F843F5"/>
    <w:rsid w:val="00F85ED4"/>
    <w:rsid w:val="00F860E2"/>
    <w:rsid w:val="00F8655E"/>
    <w:rsid w:val="00F86B00"/>
    <w:rsid w:val="00F903A5"/>
    <w:rsid w:val="00F922A0"/>
    <w:rsid w:val="00F95B87"/>
    <w:rsid w:val="00F968B4"/>
    <w:rsid w:val="00FA180A"/>
    <w:rsid w:val="00FA2B56"/>
    <w:rsid w:val="00FA550A"/>
    <w:rsid w:val="00FA7124"/>
    <w:rsid w:val="00FB313C"/>
    <w:rsid w:val="00FB4372"/>
    <w:rsid w:val="00FB64C6"/>
    <w:rsid w:val="00FB6599"/>
    <w:rsid w:val="00FB747B"/>
    <w:rsid w:val="00FC1E19"/>
    <w:rsid w:val="00FC1F08"/>
    <w:rsid w:val="00FC22BF"/>
    <w:rsid w:val="00FC5545"/>
    <w:rsid w:val="00FD2142"/>
    <w:rsid w:val="00FD2AFC"/>
    <w:rsid w:val="00FD3EAF"/>
    <w:rsid w:val="00FD71BC"/>
    <w:rsid w:val="00FE058D"/>
    <w:rsid w:val="00FE0C1C"/>
    <w:rsid w:val="00FE114F"/>
    <w:rsid w:val="00FE144A"/>
    <w:rsid w:val="00FE20CF"/>
    <w:rsid w:val="00FE3435"/>
    <w:rsid w:val="00FE38FC"/>
    <w:rsid w:val="00FE4837"/>
    <w:rsid w:val="00FE7DE2"/>
    <w:rsid w:val="00FF56BC"/>
    <w:rsid w:val="00FF6C27"/>
    <w:rsid w:val="00FF7C09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748FE7"/>
  <w15:docId w15:val="{4579627D-97C4-42F0-ADA9-A958BBD2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18A3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80D7A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E218A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E218A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E218A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9">
    <w:name w:val="heading 9"/>
    <w:basedOn w:val="Normln"/>
    <w:next w:val="Normln"/>
    <w:link w:val="Nadpis9Char"/>
    <w:uiPriority w:val="99"/>
    <w:qFormat/>
    <w:rsid w:val="00E218A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80D7A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A4E64"/>
    <w:rPr>
      <w:rFonts w:ascii="Cambria" w:hAnsi="Cambria" w:cs="Times New Roman"/>
      <w:b/>
      <w:color w:val="4F81BD"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A4E64"/>
    <w:rPr>
      <w:rFonts w:ascii="Cambria" w:hAnsi="Cambria" w:cs="Times New Roman"/>
      <w:b/>
      <w:i/>
      <w:color w:val="4F81BD"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A4E64"/>
    <w:rPr>
      <w:rFonts w:ascii="Cambria" w:hAnsi="Cambria" w:cs="Times New Roman"/>
      <w:color w:val="243F60"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A4E64"/>
    <w:rPr>
      <w:rFonts w:ascii="Cambria" w:hAnsi="Cambria" w:cs="Times New Roman"/>
      <w:i/>
      <w:color w:val="404040"/>
    </w:rPr>
  </w:style>
  <w:style w:type="character" w:styleId="Hypertextovodkaz">
    <w:name w:val="Hyperlink"/>
    <w:basedOn w:val="Standardnpsmoodstavce"/>
    <w:uiPriority w:val="99"/>
    <w:semiHidden/>
    <w:rsid w:val="008A4E64"/>
    <w:rPr>
      <w:rFonts w:ascii="Times New Roman" w:hAnsi="Times New Roman"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E218A3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A4E64"/>
    <w:rPr>
      <w:rFonts w:ascii="Arial" w:hAnsi="Arial"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218A3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A4E64"/>
    <w:rPr>
      <w:rFonts w:ascii="Arial" w:hAnsi="Arial" w:cs="Times New Roman"/>
      <w:sz w:val="24"/>
    </w:rPr>
  </w:style>
  <w:style w:type="paragraph" w:styleId="Prosttext">
    <w:name w:val="Plain Text"/>
    <w:basedOn w:val="Normln"/>
    <w:link w:val="ProsttextChar"/>
    <w:uiPriority w:val="99"/>
    <w:semiHidden/>
    <w:rsid w:val="00E218A3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8A4E64"/>
    <w:rPr>
      <w:rFonts w:ascii="Courier New" w:hAnsi="Courier New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8A4E64"/>
    <w:rPr>
      <w:rFonts w:ascii="Arial" w:hAnsi="Arial"/>
      <w:sz w:val="24"/>
      <w:lang w:val="cs-CZ" w:eastAsia="cs-CZ"/>
    </w:rPr>
  </w:style>
  <w:style w:type="paragraph" w:styleId="Bezmezer">
    <w:name w:val="No Spacing"/>
    <w:link w:val="BezmezerChar"/>
    <w:uiPriority w:val="1"/>
    <w:qFormat/>
    <w:rsid w:val="00E218A3"/>
    <w:rPr>
      <w:rFonts w:ascii="Arial" w:hAnsi="Arial"/>
      <w:szCs w:val="24"/>
    </w:rPr>
  </w:style>
  <w:style w:type="paragraph" w:styleId="Odstavecseseznamem">
    <w:name w:val="List Paragraph"/>
    <w:aliases w:val="Odstavec 1.1."/>
    <w:basedOn w:val="Normln"/>
    <w:uiPriority w:val="34"/>
    <w:qFormat/>
    <w:rsid w:val="00E218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B7C06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B7C06"/>
    <w:rPr>
      <w:rFonts w:ascii="Arial" w:hAnsi="Arial" w:cs="Times New Roman"/>
      <w:sz w:val="24"/>
    </w:rPr>
  </w:style>
  <w:style w:type="paragraph" w:styleId="Normlnweb">
    <w:name w:val="Normal (Web)"/>
    <w:basedOn w:val="Normln"/>
    <w:uiPriority w:val="99"/>
    <w:semiHidden/>
    <w:rsid w:val="00E218A3"/>
    <w:pPr>
      <w:spacing w:before="100" w:beforeAutospacing="1" w:after="100" w:afterAutospacing="1"/>
    </w:pPr>
    <w:rPr>
      <w:sz w:val="24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E218A3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8904B5"/>
    <w:rPr>
      <w:rFonts w:ascii="Cambria" w:hAnsi="Cambria" w:cs="Times New Roman"/>
      <w:i/>
      <w:color w:val="4F81BD"/>
      <w:spacing w:val="15"/>
      <w:sz w:val="24"/>
    </w:rPr>
  </w:style>
  <w:style w:type="character" w:styleId="Odkaznakoment">
    <w:name w:val="annotation reference"/>
    <w:basedOn w:val="Standardnpsmoodstavce"/>
    <w:uiPriority w:val="99"/>
    <w:rsid w:val="00F12398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E218A3"/>
  </w:style>
  <w:style w:type="character" w:customStyle="1" w:styleId="TextkomenteChar">
    <w:name w:val="Text komentáře Char"/>
    <w:basedOn w:val="Standardnpsmoodstavce"/>
    <w:link w:val="Textkomente"/>
    <w:locked/>
    <w:rsid w:val="00F12398"/>
    <w:rPr>
      <w:rFonts w:ascii="Arial" w:hAnsi="Arial" w:cs="Times New Roman"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18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12398"/>
    <w:rPr>
      <w:rFonts w:ascii="Arial" w:hAnsi="Arial" w:cs="Times New Roman"/>
      <w:b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E218A3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2398"/>
    <w:rPr>
      <w:rFonts w:ascii="Tahoma" w:hAnsi="Tahoma" w:cs="Times New Roman"/>
      <w:sz w:val="16"/>
    </w:rPr>
  </w:style>
  <w:style w:type="character" w:styleId="Siln">
    <w:name w:val="Strong"/>
    <w:basedOn w:val="Standardnpsmoodstavce"/>
    <w:uiPriority w:val="22"/>
    <w:qFormat/>
    <w:rsid w:val="008F0403"/>
    <w:rPr>
      <w:rFonts w:cs="Times New Roman"/>
      <w:b/>
    </w:rPr>
  </w:style>
  <w:style w:type="paragraph" w:styleId="Revize">
    <w:name w:val="Revision"/>
    <w:hidden/>
    <w:uiPriority w:val="99"/>
    <w:semiHidden/>
    <w:rsid w:val="009D6A7C"/>
    <w:rPr>
      <w:sz w:val="20"/>
      <w:szCs w:val="20"/>
    </w:rPr>
  </w:style>
  <w:style w:type="paragraph" w:customStyle="1" w:styleId="TSTextlnkuslovan">
    <w:name w:val="TS Text článku číslovaný"/>
    <w:basedOn w:val="Normln"/>
    <w:link w:val="TSTextlnkuslovanChar"/>
    <w:uiPriority w:val="99"/>
    <w:rsid w:val="00B61A6C"/>
    <w:pPr>
      <w:jc w:val="both"/>
    </w:pPr>
    <w:rPr>
      <w:sz w:val="24"/>
      <w:szCs w:val="20"/>
    </w:rPr>
  </w:style>
  <w:style w:type="paragraph" w:customStyle="1" w:styleId="TSlneksmlouvy">
    <w:name w:val="TS Článek smlouvy"/>
    <w:basedOn w:val="Normln"/>
    <w:next w:val="TSTextlnkuslovan"/>
    <w:link w:val="TSlneksmlouvyChar"/>
    <w:uiPriority w:val="99"/>
    <w:rsid w:val="00B61A6C"/>
    <w:pPr>
      <w:keepNext/>
      <w:numPr>
        <w:numId w:val="15"/>
      </w:numPr>
      <w:suppressAutoHyphens/>
      <w:spacing w:before="480" w:after="240"/>
      <w:jc w:val="center"/>
      <w:outlineLvl w:val="0"/>
    </w:pPr>
    <w:rPr>
      <w:b/>
      <w:sz w:val="24"/>
      <w:szCs w:val="20"/>
      <w:u w:val="single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B61A6C"/>
    <w:rPr>
      <w:rFonts w:ascii="Arial" w:hAnsi="Arial"/>
      <w:b/>
      <w:sz w:val="24"/>
      <w:u w:val="single"/>
      <w:lang w:val="cs-CZ" w:eastAsia="en-US"/>
    </w:rPr>
  </w:style>
  <w:style w:type="character" w:customStyle="1" w:styleId="TSTextlnkuslovanChar">
    <w:name w:val="TS Text článku číslovaný Char"/>
    <w:link w:val="TSTextlnkuslovan"/>
    <w:uiPriority w:val="99"/>
    <w:locked/>
    <w:rsid w:val="00B61A6C"/>
    <w:rPr>
      <w:rFonts w:ascii="Arial" w:hAnsi="Arial"/>
      <w:sz w:val="24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7D6854"/>
    <w:pPr>
      <w:tabs>
        <w:tab w:val="num" w:pos="2297"/>
      </w:tabs>
      <w:ind w:left="2297" w:hanging="737"/>
      <w:jc w:val="both"/>
    </w:pPr>
    <w:rPr>
      <w:rFonts w:ascii="Times New Roman" w:hAnsi="Times New Roman"/>
      <w:sz w:val="24"/>
      <w:szCs w:val="20"/>
    </w:rPr>
  </w:style>
  <w:style w:type="character" w:customStyle="1" w:styleId="RLTextlnkuslovanChar">
    <w:name w:val="RL Text článku číslovaný Char"/>
    <w:link w:val="RLTextlnkuslovan"/>
    <w:uiPriority w:val="99"/>
    <w:locked/>
    <w:rsid w:val="007D6854"/>
    <w:rPr>
      <w:rFonts w:eastAsia="Times New Roman"/>
      <w:sz w:val="24"/>
    </w:rPr>
  </w:style>
  <w:style w:type="paragraph" w:customStyle="1" w:styleId="RLlneksmlouvy">
    <w:name w:val="RL Článek smlouvy"/>
    <w:basedOn w:val="Normln"/>
    <w:next w:val="RLTextlnkuslovan"/>
    <w:uiPriority w:val="99"/>
    <w:rsid w:val="007D6854"/>
    <w:pPr>
      <w:keepNext/>
      <w:tabs>
        <w:tab w:val="num" w:pos="737"/>
      </w:tabs>
      <w:suppressAutoHyphens/>
      <w:spacing w:before="360"/>
      <w:ind w:left="737" w:hanging="737"/>
      <w:jc w:val="both"/>
      <w:outlineLvl w:val="0"/>
    </w:pPr>
    <w:rPr>
      <w:rFonts w:ascii="Calibri" w:hAnsi="Calibri"/>
      <w:b/>
      <w:lang w:eastAsia="en-US"/>
    </w:rPr>
  </w:style>
  <w:style w:type="paragraph" w:customStyle="1" w:styleId="l-L1">
    <w:name w:val="Čl. - L1"/>
    <w:basedOn w:val="TSlneksmlouvy"/>
    <w:link w:val="l-L1Char"/>
    <w:uiPriority w:val="99"/>
    <w:rsid w:val="00F4469C"/>
    <w:pPr>
      <w:numPr>
        <w:numId w:val="2"/>
      </w:numPr>
      <w:ind w:left="709"/>
    </w:pPr>
    <w:rPr>
      <w:rFonts w:ascii="Times New Roman" w:hAnsi="Times New Roman"/>
    </w:rPr>
  </w:style>
  <w:style w:type="character" w:customStyle="1" w:styleId="l-L1Char">
    <w:name w:val="Čl. - L1 Char"/>
    <w:link w:val="l-L1"/>
    <w:uiPriority w:val="99"/>
    <w:locked/>
    <w:rsid w:val="00F4469C"/>
    <w:rPr>
      <w:b/>
      <w:sz w:val="24"/>
      <w:u w:val="single"/>
      <w:lang w:val="cs-CZ" w:eastAsia="en-US"/>
    </w:rPr>
  </w:style>
  <w:style w:type="paragraph" w:customStyle="1" w:styleId="TSNzevsmluvnstrany">
    <w:name w:val="TS Název smluvní strany"/>
    <w:basedOn w:val="Normln"/>
    <w:uiPriority w:val="99"/>
    <w:rsid w:val="00780D7A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uiPriority w:val="99"/>
    <w:rsid w:val="00780D7A"/>
    <w:pPr>
      <w:numPr>
        <w:ilvl w:val="1"/>
        <w:numId w:val="1"/>
      </w:numPr>
      <w:tabs>
        <w:tab w:val="num" w:pos="567"/>
      </w:tabs>
      <w:spacing w:after="240" w:line="240" w:lineRule="auto"/>
      <w:ind w:left="567" w:hanging="567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uiPriority w:val="99"/>
    <w:locked/>
    <w:rsid w:val="00780D7A"/>
    <w:rPr>
      <w:rFonts w:ascii="Arial" w:hAnsi="Arial"/>
      <w:lang w:val="cs-CZ" w:eastAsia="cs-CZ"/>
    </w:rPr>
  </w:style>
  <w:style w:type="paragraph" w:customStyle="1" w:styleId="l-L2">
    <w:name w:val="Čl - L2"/>
    <w:basedOn w:val="TSTextlnkuslovan"/>
    <w:link w:val="l-L2Char"/>
    <w:uiPriority w:val="99"/>
    <w:rsid w:val="00780D7A"/>
    <w:pPr>
      <w:tabs>
        <w:tab w:val="num" w:pos="737"/>
      </w:tabs>
      <w:ind w:left="737" w:hanging="737"/>
    </w:pPr>
    <w:rPr>
      <w:rFonts w:ascii="Times New Roman" w:hAnsi="Times New Roman"/>
      <w:sz w:val="20"/>
    </w:rPr>
  </w:style>
  <w:style w:type="character" w:customStyle="1" w:styleId="l-L2Char">
    <w:name w:val="Čl - L2 Char"/>
    <w:link w:val="l-L2"/>
    <w:uiPriority w:val="99"/>
    <w:locked/>
    <w:rsid w:val="00780D7A"/>
  </w:style>
  <w:style w:type="paragraph" w:styleId="Nzev">
    <w:name w:val="Title"/>
    <w:basedOn w:val="Normln"/>
    <w:link w:val="NzevChar"/>
    <w:uiPriority w:val="99"/>
    <w:qFormat/>
    <w:rsid w:val="00780D7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780D7A"/>
    <w:rPr>
      <w:rFonts w:ascii="Arial" w:hAnsi="Arial" w:cs="Times New Roman"/>
      <w:b/>
      <w:kern w:val="28"/>
      <w:sz w:val="32"/>
    </w:rPr>
  </w:style>
  <w:style w:type="table" w:styleId="Mkatabulky">
    <w:name w:val="Table Grid"/>
    <w:basedOn w:val="Normlntabulka"/>
    <w:uiPriority w:val="99"/>
    <w:rsid w:val="001726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B1729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440EC7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D91073"/>
    <w:rPr>
      <w:rFonts w:cs="Times New Roman"/>
    </w:rPr>
  </w:style>
  <w:style w:type="paragraph" w:customStyle="1" w:styleId="Default">
    <w:name w:val="Default"/>
    <w:rsid w:val="00D024E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Zkladntext2">
    <w:name w:val="Body Text 2"/>
    <w:basedOn w:val="Normln"/>
    <w:link w:val="Zkladntext2Char"/>
    <w:rsid w:val="00781587"/>
    <w:pPr>
      <w:spacing w:line="48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781587"/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2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9317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68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01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8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27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3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89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49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55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75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4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85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10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6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69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60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65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63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2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709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96531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0114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2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3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222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78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8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11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067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3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16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7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46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41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97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82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36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57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92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32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92645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98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59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02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51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80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3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28428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6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0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34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21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35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4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62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67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74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65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73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36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89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04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4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78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7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23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20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89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86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49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84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06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79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55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51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42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93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43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9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33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63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1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80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3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89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263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09513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581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56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9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87466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883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1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680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7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85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63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3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29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27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46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6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23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25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1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66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6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223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37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0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9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35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98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01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6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87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26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B740C-6D4C-4861-B85C-1FA93B447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6</Pages>
  <Words>2007</Words>
  <Characters>11843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Stavba</vt:lpstr>
    </vt:vector>
  </TitlesOfParts>
  <Company>HP</Company>
  <LinksUpToDate>false</LinksUpToDate>
  <CharactersWithSpaces>13823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Stavba</dc:title>
  <dc:subject/>
  <dc:creator>10003723</dc:creator>
  <cp:keywords/>
  <dc:description/>
  <cp:lastModifiedBy>Větrovec Zdeněk</cp:lastModifiedBy>
  <cp:revision>109</cp:revision>
  <cp:lastPrinted>2024-02-09T08:01:00Z</cp:lastPrinted>
  <dcterms:created xsi:type="dcterms:W3CDTF">2023-09-22T09:00:00Z</dcterms:created>
  <dcterms:modified xsi:type="dcterms:W3CDTF">2024-04-23T11:41:00Z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Contract for Work - Construction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To Be Submitted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0x01010015798598C83D204FAB7441D9B4B3D1D4</vt:lpwstr>
  </property>
</Properties>
</file>